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26F82" w14:textId="77777777" w:rsidR="00F671E4" w:rsidRDefault="00D538F7" w:rsidP="00F718FF">
      <w:pPr>
        <w:pStyle w:val="Header"/>
        <w:jc w:val="center"/>
        <w:rPr>
          <w:rFonts w:ascii="Times New Roman" w:hAnsi="Times New Roman" w:cs="Times New Roman"/>
          <w:b/>
          <w:sz w:val="32"/>
          <w:szCs w:val="32"/>
        </w:rPr>
      </w:pPr>
      <w:r>
        <w:rPr>
          <w:b/>
          <w:noProof/>
        </w:rPr>
        <w:drawing>
          <wp:anchor distT="0" distB="0" distL="114300" distR="114300" simplePos="0" relativeHeight="251658240" behindDoc="1" locked="0" layoutInCell="1" allowOverlap="1" wp14:anchorId="3A4723D9" wp14:editId="5636FD18">
            <wp:simplePos x="0" y="0"/>
            <wp:positionH relativeFrom="column">
              <wp:posOffset>0</wp:posOffset>
            </wp:positionH>
            <wp:positionV relativeFrom="paragraph">
              <wp:posOffset>0</wp:posOffset>
            </wp:positionV>
            <wp:extent cx="1302385" cy="9048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2385" cy="904875"/>
                    </a:xfrm>
                    <a:prstGeom prst="rect">
                      <a:avLst/>
                    </a:prstGeom>
                    <a:noFill/>
                  </pic:spPr>
                </pic:pic>
              </a:graphicData>
            </a:graphic>
          </wp:anchor>
        </w:drawing>
      </w:r>
      <w:r w:rsidR="00F671E4">
        <w:rPr>
          <w:rFonts w:ascii="Times New Roman" w:hAnsi="Times New Roman" w:cs="Times New Roman"/>
          <w:b/>
          <w:sz w:val="32"/>
          <w:szCs w:val="32"/>
        </w:rPr>
        <w:t>Annual Assessment</w:t>
      </w:r>
      <w:r w:rsidR="00864A06">
        <w:rPr>
          <w:rFonts w:ascii="Times New Roman" w:hAnsi="Times New Roman" w:cs="Times New Roman"/>
          <w:b/>
          <w:sz w:val="32"/>
          <w:szCs w:val="32"/>
        </w:rPr>
        <w:t xml:space="preserve"> Report</w:t>
      </w:r>
    </w:p>
    <w:p w14:paraId="2B0CAB24" w14:textId="3C543AA3" w:rsidR="00F671E4" w:rsidRPr="00024BF1" w:rsidRDefault="00F671E4" w:rsidP="00F718FF">
      <w:pPr>
        <w:pStyle w:val="Header"/>
        <w:jc w:val="center"/>
        <w:rPr>
          <w:rFonts w:ascii="Times New Roman" w:hAnsi="Times New Roman" w:cs="Times New Roman"/>
          <w:b/>
          <w:sz w:val="24"/>
          <w:szCs w:val="24"/>
        </w:rPr>
      </w:pPr>
      <w:r>
        <w:rPr>
          <w:rFonts w:ascii="Times New Roman" w:hAnsi="Times New Roman" w:cs="Times New Roman"/>
          <w:b/>
          <w:sz w:val="32"/>
          <w:szCs w:val="32"/>
        </w:rPr>
        <w:t>Academic Programs</w:t>
      </w:r>
    </w:p>
    <w:p w14:paraId="200E408C" w14:textId="4B9304F3" w:rsidR="00D538F7" w:rsidRDefault="00B336F4" w:rsidP="00F718FF">
      <w:pPr>
        <w:pStyle w:val="Header"/>
        <w:jc w:val="center"/>
        <w:rPr>
          <w:rFonts w:ascii="Times New Roman" w:hAnsi="Times New Roman" w:cs="Times New Roman"/>
          <w:b/>
          <w:sz w:val="24"/>
          <w:szCs w:val="24"/>
        </w:rPr>
      </w:pPr>
      <w:r>
        <w:rPr>
          <w:rFonts w:ascii="Times New Roman" w:hAnsi="Times New Roman" w:cs="Times New Roman"/>
          <w:b/>
          <w:sz w:val="32"/>
          <w:szCs w:val="32"/>
        </w:rPr>
        <w:t>20</w:t>
      </w:r>
      <w:r w:rsidR="00C0342B">
        <w:rPr>
          <w:rFonts w:ascii="Times New Roman" w:hAnsi="Times New Roman" w:cs="Times New Roman"/>
          <w:b/>
          <w:sz w:val="32"/>
          <w:szCs w:val="32"/>
        </w:rPr>
        <w:t>1</w:t>
      </w:r>
      <w:r w:rsidR="00385D96">
        <w:rPr>
          <w:rFonts w:ascii="Times New Roman" w:hAnsi="Times New Roman" w:cs="Times New Roman"/>
          <w:b/>
          <w:sz w:val="32"/>
          <w:szCs w:val="32"/>
        </w:rPr>
        <w:t>8</w:t>
      </w:r>
      <w:r w:rsidR="006237C5">
        <w:rPr>
          <w:rFonts w:ascii="Times New Roman" w:hAnsi="Times New Roman" w:cs="Times New Roman"/>
          <w:b/>
          <w:sz w:val="32"/>
          <w:szCs w:val="32"/>
        </w:rPr>
        <w:t xml:space="preserve"> -</w:t>
      </w:r>
      <w:r w:rsidR="008E4F64">
        <w:rPr>
          <w:rFonts w:ascii="Times New Roman" w:hAnsi="Times New Roman" w:cs="Times New Roman"/>
          <w:b/>
          <w:sz w:val="32"/>
          <w:szCs w:val="32"/>
        </w:rPr>
        <w:t>2020</w:t>
      </w:r>
      <w:r w:rsidR="00F671E4">
        <w:rPr>
          <w:rFonts w:ascii="Times New Roman" w:hAnsi="Times New Roman" w:cs="Times New Roman"/>
          <w:b/>
          <w:sz w:val="32"/>
          <w:szCs w:val="32"/>
        </w:rPr>
        <w:t xml:space="preserve"> Cycle</w:t>
      </w:r>
    </w:p>
    <w:p w14:paraId="5DCF04BD" w14:textId="38D99EA2" w:rsidR="00F671E4" w:rsidRPr="00D538F7" w:rsidRDefault="00F671E4" w:rsidP="00F718FF">
      <w:pPr>
        <w:pStyle w:val="Header"/>
        <w:jc w:val="center"/>
        <w:rPr>
          <w:rFonts w:ascii="Times New Roman" w:hAnsi="Times New Roman" w:cs="Times New Roman"/>
          <w:b/>
          <w:sz w:val="24"/>
          <w:szCs w:val="24"/>
        </w:rPr>
      </w:pPr>
    </w:p>
    <w:tbl>
      <w:tblPr>
        <w:tblW w:w="17580" w:type="dxa"/>
        <w:tblLook w:val="04A0" w:firstRow="1" w:lastRow="0" w:firstColumn="1" w:lastColumn="0" w:noHBand="0" w:noVBand="1"/>
      </w:tblPr>
      <w:tblGrid>
        <w:gridCol w:w="17580"/>
      </w:tblGrid>
      <w:tr w:rsidR="006237C5" w:rsidRPr="006237C5" w14:paraId="64CFE947" w14:textId="77777777" w:rsidTr="006237C5">
        <w:trPr>
          <w:trHeight w:val="324"/>
        </w:trPr>
        <w:tc>
          <w:tcPr>
            <w:tcW w:w="17580" w:type="dxa"/>
            <w:tcBorders>
              <w:top w:val="single" w:sz="8" w:space="0" w:color="000000"/>
              <w:left w:val="single" w:sz="8" w:space="0" w:color="000000"/>
              <w:bottom w:val="single" w:sz="8" w:space="0" w:color="000000"/>
              <w:right w:val="single" w:sz="8" w:space="0" w:color="000000"/>
            </w:tcBorders>
            <w:shd w:val="clear" w:color="000000" w:fill="FFFF00"/>
            <w:noWrap/>
            <w:vAlign w:val="center"/>
            <w:hideMark/>
          </w:tcPr>
          <w:p w14:paraId="4D7035E1" w14:textId="553C2E39" w:rsidR="006237C5" w:rsidRPr="006237C5" w:rsidRDefault="006237C5" w:rsidP="006237C5">
            <w:pPr>
              <w:spacing w:after="0" w:line="240" w:lineRule="auto"/>
              <w:ind w:firstLineChars="300" w:firstLine="723"/>
              <w:rPr>
                <w:rFonts w:ascii="Arial" w:eastAsia="Times New Roman" w:hAnsi="Arial" w:cs="Arial"/>
                <w:b/>
                <w:bCs/>
                <w:color w:val="000000"/>
                <w:sz w:val="24"/>
                <w:szCs w:val="24"/>
              </w:rPr>
            </w:pPr>
            <w:proofErr w:type="gramStart"/>
            <w:r w:rsidRPr="006237C5">
              <w:rPr>
                <w:rFonts w:ascii="Arial" w:eastAsia="Times New Roman" w:hAnsi="Arial" w:cs="Arial"/>
                <w:b/>
                <w:bCs/>
                <w:color w:val="000000"/>
                <w:sz w:val="24"/>
                <w:szCs w:val="24"/>
              </w:rPr>
              <w:t>Program :</w:t>
            </w:r>
            <w:proofErr w:type="gramEnd"/>
            <w:r w:rsidRPr="006237C5">
              <w:rPr>
                <w:rFonts w:ascii="Arial" w:eastAsia="Times New Roman" w:hAnsi="Arial" w:cs="Arial"/>
                <w:b/>
                <w:bCs/>
                <w:color w:val="000000"/>
                <w:sz w:val="24"/>
                <w:szCs w:val="24"/>
              </w:rPr>
              <w:t xml:space="preserve"> </w:t>
            </w:r>
            <w:r w:rsidR="005B75A0">
              <w:rPr>
                <w:rFonts w:ascii="Arial" w:eastAsia="Times New Roman" w:hAnsi="Arial" w:cs="Arial"/>
                <w:b/>
                <w:bCs/>
                <w:color w:val="000000"/>
                <w:sz w:val="24"/>
                <w:szCs w:val="24"/>
              </w:rPr>
              <w:t xml:space="preserve">Core Curriculum </w:t>
            </w:r>
          </w:p>
        </w:tc>
      </w:tr>
    </w:tbl>
    <w:tbl>
      <w:tblPr>
        <w:tblStyle w:val="TableGrid"/>
        <w:tblW w:w="14575" w:type="dxa"/>
        <w:tblLayout w:type="fixed"/>
        <w:tblLook w:val="04A0" w:firstRow="1" w:lastRow="0" w:firstColumn="1" w:lastColumn="0" w:noHBand="0" w:noVBand="1"/>
      </w:tblPr>
      <w:tblGrid>
        <w:gridCol w:w="715"/>
        <w:gridCol w:w="3420"/>
        <w:gridCol w:w="2700"/>
        <w:gridCol w:w="3690"/>
        <w:gridCol w:w="4050"/>
      </w:tblGrid>
      <w:tr w:rsidR="00D538F7" w14:paraId="10D9E7A7" w14:textId="77777777" w:rsidTr="00984CC5">
        <w:tc>
          <w:tcPr>
            <w:tcW w:w="6835" w:type="dxa"/>
            <w:gridSpan w:val="3"/>
            <w:shd w:val="clear" w:color="auto" w:fill="660033"/>
          </w:tcPr>
          <w:p w14:paraId="286EBFE9" w14:textId="77777777" w:rsidR="00F671E4" w:rsidRPr="00F671E4" w:rsidRDefault="00F671E4" w:rsidP="00F671E4">
            <w:pPr>
              <w:jc w:val="cente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Program Mission</w:t>
            </w:r>
          </w:p>
        </w:tc>
        <w:tc>
          <w:tcPr>
            <w:tcW w:w="7740" w:type="dxa"/>
            <w:gridSpan w:val="2"/>
            <w:shd w:val="clear" w:color="auto" w:fill="660033"/>
          </w:tcPr>
          <w:p w14:paraId="3BC5083D" w14:textId="00FAFE76" w:rsidR="00F671E4" w:rsidRPr="00F671E4" w:rsidRDefault="00F671E4" w:rsidP="00F671E4">
            <w:pPr>
              <w:jc w:val="cente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Program Learning Outcomes</w:t>
            </w:r>
            <w:r w:rsidR="00F718FF">
              <w:rPr>
                <w:rFonts w:ascii="Times New Roman" w:hAnsi="Times New Roman" w:cs="Times New Roman"/>
                <w:b/>
                <w:color w:val="FFFFFF" w:themeColor="background1"/>
                <w:sz w:val="24"/>
                <w:szCs w:val="24"/>
              </w:rPr>
              <w:t xml:space="preserve"> Tested</w:t>
            </w:r>
          </w:p>
        </w:tc>
      </w:tr>
      <w:tr w:rsidR="00D538F7" w14:paraId="4CE384B3" w14:textId="77777777" w:rsidTr="005F7069">
        <w:trPr>
          <w:trHeight w:val="2304"/>
        </w:trPr>
        <w:tc>
          <w:tcPr>
            <w:tcW w:w="6835" w:type="dxa"/>
            <w:gridSpan w:val="3"/>
            <w:shd w:val="clear" w:color="auto" w:fill="FFFFFF" w:themeFill="background1"/>
          </w:tcPr>
          <w:p w14:paraId="08EFFFAC" w14:textId="77777777" w:rsidR="005B75A0" w:rsidRPr="005C3D86" w:rsidRDefault="005B75A0" w:rsidP="005B75A0">
            <w:pPr>
              <w:rPr>
                <w:rFonts w:cstheme="minorHAnsi"/>
                <w:sz w:val="24"/>
                <w:szCs w:val="24"/>
              </w:rPr>
            </w:pPr>
            <w:r w:rsidRPr="005C3D86">
              <w:rPr>
                <w:rStyle w:val="markedcontent"/>
                <w:rFonts w:cstheme="minorHAnsi"/>
                <w:sz w:val="24"/>
                <w:szCs w:val="24"/>
              </w:rPr>
              <w:t>Through the Texas A&amp;M International Core Curriculum, students will gain a foundation of knowledge of human</w:t>
            </w:r>
            <w:r w:rsidRPr="005C3D86">
              <w:rPr>
                <w:rFonts w:cstheme="minorHAnsi"/>
                <w:sz w:val="24"/>
                <w:szCs w:val="24"/>
              </w:rPr>
              <w:t xml:space="preserve"> </w:t>
            </w:r>
            <w:r w:rsidRPr="005C3D86">
              <w:rPr>
                <w:rStyle w:val="markedcontent"/>
                <w:rFonts w:cstheme="minorHAnsi"/>
                <w:sz w:val="24"/>
                <w:szCs w:val="24"/>
              </w:rPr>
              <w:t>cultures and the physical and natural world, develop personal and social responsibility principles for living in a diverse world, and advance intellectual and practical skills essential for all learning.</w:t>
            </w:r>
          </w:p>
          <w:p w14:paraId="12989CD4" w14:textId="76A408AF" w:rsidR="00A75EAB" w:rsidRPr="00A75EAB" w:rsidRDefault="00A75EAB" w:rsidP="00FD62DA">
            <w:pPr>
              <w:tabs>
                <w:tab w:val="left" w:pos="2715"/>
              </w:tabs>
              <w:rPr>
                <w:rFonts w:ascii="Times New Roman" w:hAnsi="Times New Roman" w:cs="Times New Roman"/>
                <w:sz w:val="24"/>
                <w:szCs w:val="24"/>
              </w:rPr>
            </w:pPr>
          </w:p>
        </w:tc>
        <w:tc>
          <w:tcPr>
            <w:tcW w:w="7740" w:type="dxa"/>
            <w:gridSpan w:val="2"/>
            <w:shd w:val="clear" w:color="auto" w:fill="FFFFFF" w:themeFill="background1"/>
          </w:tcPr>
          <w:p w14:paraId="03C53C79" w14:textId="4775AC2B" w:rsidR="00F671E4" w:rsidRDefault="00F671E4" w:rsidP="00F671E4">
            <w:pPr>
              <w:jc w:val="center"/>
              <w:rPr>
                <w:rFonts w:ascii="Times New Roman" w:hAnsi="Times New Roman" w:cs="Times New Roman"/>
                <w:b/>
                <w:sz w:val="24"/>
                <w:szCs w:val="24"/>
              </w:rPr>
            </w:pPr>
          </w:p>
          <w:tbl>
            <w:tblPr>
              <w:tblStyle w:val="TableGrid"/>
              <w:tblW w:w="7119" w:type="dxa"/>
              <w:tblLayout w:type="fixed"/>
              <w:tblLook w:val="04A0" w:firstRow="1" w:lastRow="0" w:firstColumn="1" w:lastColumn="0" w:noHBand="0" w:noVBand="1"/>
            </w:tblPr>
            <w:tblGrid>
              <w:gridCol w:w="7119"/>
            </w:tblGrid>
            <w:tr w:rsidR="008D569B" w:rsidRPr="00733061" w14:paraId="038257E7" w14:textId="77777777" w:rsidTr="006225F0">
              <w:trPr>
                <w:trHeight w:val="689"/>
              </w:trPr>
              <w:tc>
                <w:tcPr>
                  <w:tcW w:w="7119" w:type="dxa"/>
                </w:tcPr>
                <w:p w14:paraId="0FB73BEB" w14:textId="77777777" w:rsidR="008D569B" w:rsidRPr="00733061" w:rsidRDefault="008D569B" w:rsidP="008D569B">
                  <w:pPr>
                    <w:ind w:left="360"/>
                    <w:rPr>
                      <w:rFonts w:ascii="Times New Roman" w:hAnsi="Times New Roman" w:cs="Times New Roman"/>
                      <w:bCs/>
                      <w:sz w:val="24"/>
                      <w:szCs w:val="24"/>
                    </w:rPr>
                  </w:pPr>
                  <w:r>
                    <w:rPr>
                      <w:rFonts w:ascii="Times New Roman" w:hAnsi="Times New Roman" w:cs="Times New Roman"/>
                      <w:b/>
                      <w:sz w:val="24"/>
                      <w:szCs w:val="24"/>
                    </w:rPr>
                    <w:t xml:space="preserve">Learning Outcome 1: </w:t>
                  </w:r>
                  <w:r>
                    <w:t>Students who complete the TAMIU Core Curriculum will be able to think critically and creatively by utilizing skills such as innovation, inquiry, analysis, evaluation, and synthesis of information. (Critical Thinking)</w:t>
                  </w:r>
                </w:p>
              </w:tc>
            </w:tr>
            <w:tr w:rsidR="008D569B" w:rsidRPr="00B97CFD" w14:paraId="684E6C86" w14:textId="77777777" w:rsidTr="006225F0">
              <w:trPr>
                <w:trHeight w:val="689"/>
              </w:trPr>
              <w:tc>
                <w:tcPr>
                  <w:tcW w:w="7119" w:type="dxa"/>
                  <w:shd w:val="clear" w:color="auto" w:fill="D0CECE" w:themeFill="background2" w:themeFillShade="E6"/>
                </w:tcPr>
                <w:p w14:paraId="3A72FC86" w14:textId="77777777" w:rsidR="008D569B" w:rsidRPr="00B97CFD" w:rsidRDefault="008D569B" w:rsidP="008D569B">
                  <w:pPr>
                    <w:ind w:left="360"/>
                    <w:rPr>
                      <w:rFonts w:ascii="Times New Roman" w:hAnsi="Times New Roman" w:cs="Times New Roman"/>
                      <w:bCs/>
                      <w:sz w:val="24"/>
                      <w:szCs w:val="24"/>
                    </w:rPr>
                  </w:pPr>
                  <w:r>
                    <w:rPr>
                      <w:rFonts w:ascii="Times New Roman" w:hAnsi="Times New Roman" w:cs="Times New Roman"/>
                      <w:b/>
                      <w:sz w:val="24"/>
                      <w:szCs w:val="24"/>
                    </w:rPr>
                    <w:t xml:space="preserve">Learning Outcome 2: </w:t>
                  </w:r>
                  <w:r>
                    <w:t>Students who complete the TAMIU Core Curriculum will be able to develop ideas and express them clearly, considering the effect of the message, fostering knowledge, and building the skills needed to communicate persuasively by using their command of oral, aural, written, and visual literacy skills that enable them to exchange messages appropriate to the subject, occasion, and audience. (Communication)</w:t>
                  </w:r>
                </w:p>
              </w:tc>
            </w:tr>
            <w:tr w:rsidR="008D569B" w14:paraId="3C437940" w14:textId="77777777" w:rsidTr="006225F0">
              <w:trPr>
                <w:trHeight w:val="689"/>
              </w:trPr>
              <w:tc>
                <w:tcPr>
                  <w:tcW w:w="7119" w:type="dxa"/>
                  <w:shd w:val="clear" w:color="auto" w:fill="auto"/>
                </w:tcPr>
                <w:p w14:paraId="23A64220" w14:textId="77777777" w:rsidR="008D569B" w:rsidRDefault="008D569B" w:rsidP="008D569B">
                  <w:pPr>
                    <w:ind w:left="360"/>
                    <w:rPr>
                      <w:rFonts w:ascii="Times New Roman" w:hAnsi="Times New Roman" w:cs="Times New Roman"/>
                      <w:b/>
                      <w:sz w:val="24"/>
                      <w:szCs w:val="24"/>
                    </w:rPr>
                  </w:pPr>
                  <w:r>
                    <w:rPr>
                      <w:rFonts w:ascii="Times New Roman" w:hAnsi="Times New Roman" w:cs="Times New Roman"/>
                      <w:b/>
                      <w:sz w:val="24"/>
                      <w:szCs w:val="24"/>
                    </w:rPr>
                    <w:t xml:space="preserve">Learning Outcome 3: </w:t>
                  </w:r>
                  <w:r>
                    <w:t>Students who complete the TAMIU Core Curriculum will be able to develop informed conclusions by engaging in the manipulation and analysis of numerical data or observable facts. (Empirical &amp; Quantitative Skills)</w:t>
                  </w:r>
                </w:p>
              </w:tc>
            </w:tr>
            <w:tr w:rsidR="008D569B" w14:paraId="3029A812" w14:textId="77777777" w:rsidTr="006225F0">
              <w:trPr>
                <w:trHeight w:val="689"/>
              </w:trPr>
              <w:tc>
                <w:tcPr>
                  <w:tcW w:w="7119" w:type="dxa"/>
                  <w:shd w:val="clear" w:color="auto" w:fill="D0CECE" w:themeFill="background2" w:themeFillShade="E6"/>
                </w:tcPr>
                <w:p w14:paraId="038F6BDD" w14:textId="77777777" w:rsidR="008D569B" w:rsidRDefault="008D569B" w:rsidP="008D569B">
                  <w:pPr>
                    <w:ind w:left="360"/>
                    <w:rPr>
                      <w:rFonts w:ascii="Times New Roman" w:hAnsi="Times New Roman" w:cs="Times New Roman"/>
                      <w:b/>
                      <w:sz w:val="24"/>
                      <w:szCs w:val="24"/>
                    </w:rPr>
                  </w:pPr>
                  <w:r>
                    <w:rPr>
                      <w:rFonts w:ascii="Times New Roman" w:hAnsi="Times New Roman" w:cs="Times New Roman"/>
                      <w:b/>
                      <w:sz w:val="24"/>
                      <w:szCs w:val="24"/>
                    </w:rPr>
                    <w:t xml:space="preserve">Learning Outcome 4: </w:t>
                  </w:r>
                  <w:r>
                    <w:t>Students who complete the TAMIU Core Curriculum will be able to consider different points of view to work effectively with others to support a shared purpose or goal. (Teamwork)</w:t>
                  </w:r>
                </w:p>
              </w:tc>
            </w:tr>
            <w:tr w:rsidR="008D569B" w14:paraId="26A551AA" w14:textId="77777777" w:rsidTr="006225F0">
              <w:trPr>
                <w:trHeight w:val="689"/>
              </w:trPr>
              <w:tc>
                <w:tcPr>
                  <w:tcW w:w="7119" w:type="dxa"/>
                  <w:shd w:val="clear" w:color="auto" w:fill="auto"/>
                </w:tcPr>
                <w:p w14:paraId="49218983" w14:textId="77777777" w:rsidR="008D569B" w:rsidRDefault="008D569B" w:rsidP="008D569B">
                  <w:pPr>
                    <w:ind w:left="360"/>
                    <w:rPr>
                      <w:rFonts w:ascii="Times New Roman" w:hAnsi="Times New Roman" w:cs="Times New Roman"/>
                      <w:b/>
                      <w:sz w:val="24"/>
                      <w:szCs w:val="24"/>
                    </w:rPr>
                  </w:pPr>
                  <w:r>
                    <w:rPr>
                      <w:rFonts w:ascii="Times New Roman" w:hAnsi="Times New Roman" w:cs="Times New Roman"/>
                      <w:b/>
                      <w:sz w:val="24"/>
                      <w:szCs w:val="24"/>
                    </w:rPr>
                    <w:t xml:space="preserve">Learning Outcome 5: </w:t>
                  </w:r>
                  <w:r>
                    <w:t>Students who complete the TAMIU Core Curriculum will be able to apply intercultural competence and knowledge of civic responsibility to engage effectively in regional, national, and global communities. (Social Responsibility)</w:t>
                  </w:r>
                </w:p>
              </w:tc>
            </w:tr>
            <w:tr w:rsidR="008D569B" w14:paraId="797A7C17" w14:textId="77777777" w:rsidTr="006225F0">
              <w:trPr>
                <w:trHeight w:val="689"/>
              </w:trPr>
              <w:tc>
                <w:tcPr>
                  <w:tcW w:w="7119" w:type="dxa"/>
                  <w:shd w:val="clear" w:color="auto" w:fill="D0CECE" w:themeFill="background2" w:themeFillShade="E6"/>
                </w:tcPr>
                <w:p w14:paraId="2F3AAFE4" w14:textId="77777777" w:rsidR="008D569B" w:rsidRDefault="008D569B" w:rsidP="008D569B">
                  <w:pPr>
                    <w:ind w:left="360"/>
                    <w:rPr>
                      <w:rFonts w:ascii="Times New Roman" w:hAnsi="Times New Roman" w:cs="Times New Roman"/>
                      <w:b/>
                      <w:sz w:val="24"/>
                      <w:szCs w:val="24"/>
                    </w:rPr>
                  </w:pPr>
                  <w:r>
                    <w:rPr>
                      <w:rFonts w:ascii="Times New Roman" w:hAnsi="Times New Roman" w:cs="Times New Roman"/>
                      <w:b/>
                      <w:sz w:val="24"/>
                      <w:szCs w:val="24"/>
                    </w:rPr>
                    <w:t xml:space="preserve">Learning Outcome 6: </w:t>
                  </w:r>
                  <w:r>
                    <w:t>Students who complete the TAMIU Core Curriculum will be able to connect choices, actions, and consequences to ethical decision-making. (Personal Responsibility)</w:t>
                  </w:r>
                </w:p>
              </w:tc>
            </w:tr>
          </w:tbl>
          <w:p w14:paraId="1DB1E679" w14:textId="77777777" w:rsidR="00F671E4" w:rsidRPr="00F671E4" w:rsidRDefault="00F671E4" w:rsidP="00F671E4">
            <w:pPr>
              <w:jc w:val="center"/>
              <w:rPr>
                <w:rFonts w:ascii="Times New Roman" w:hAnsi="Times New Roman" w:cs="Times New Roman"/>
                <w:b/>
                <w:sz w:val="24"/>
                <w:szCs w:val="24"/>
              </w:rPr>
            </w:pPr>
          </w:p>
        </w:tc>
      </w:tr>
      <w:tr w:rsidR="00984CC5" w14:paraId="45345740" w14:textId="77777777" w:rsidTr="00984CC5">
        <w:tc>
          <w:tcPr>
            <w:tcW w:w="715" w:type="dxa"/>
            <w:shd w:val="clear" w:color="auto" w:fill="660033"/>
            <w:vAlign w:val="center"/>
          </w:tcPr>
          <w:p w14:paraId="4F66B193" w14:textId="77777777" w:rsidR="00984CC5" w:rsidRDefault="00984CC5" w:rsidP="00984CC5">
            <w:pPr>
              <w:jc w:val="center"/>
              <w:rPr>
                <w:rFonts w:ascii="Times New Roman" w:hAnsi="Times New Roman" w:cs="Times New Roman"/>
                <w:b/>
                <w:color w:val="FFFFFF" w:themeColor="background1"/>
                <w:sz w:val="24"/>
                <w:szCs w:val="24"/>
              </w:rPr>
            </w:pPr>
          </w:p>
          <w:p w14:paraId="31B7397B" w14:textId="364401C0" w:rsidR="00984CC5" w:rsidRDefault="00984CC5" w:rsidP="00984CC5">
            <w:pPr>
              <w:jc w:val="cente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LO</w:t>
            </w:r>
          </w:p>
          <w:p w14:paraId="5D24FECC" w14:textId="77777777" w:rsidR="00984CC5" w:rsidRPr="00F671E4" w:rsidRDefault="00984CC5" w:rsidP="00984CC5">
            <w:pPr>
              <w:jc w:val="center"/>
              <w:rPr>
                <w:rFonts w:ascii="Times New Roman" w:hAnsi="Times New Roman" w:cs="Times New Roman"/>
                <w:b/>
                <w:color w:val="FFFFFF" w:themeColor="background1"/>
                <w:sz w:val="24"/>
                <w:szCs w:val="24"/>
              </w:rPr>
            </w:pPr>
          </w:p>
        </w:tc>
        <w:tc>
          <w:tcPr>
            <w:tcW w:w="3420" w:type="dxa"/>
            <w:shd w:val="clear" w:color="auto" w:fill="660033"/>
            <w:vAlign w:val="center"/>
          </w:tcPr>
          <w:p w14:paraId="6F4FAD27" w14:textId="77777777" w:rsidR="00984CC5" w:rsidRPr="00F671E4" w:rsidRDefault="00984CC5" w:rsidP="00984CC5">
            <w:pPr>
              <w:jc w:val="cente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Measure</w:t>
            </w:r>
          </w:p>
        </w:tc>
        <w:tc>
          <w:tcPr>
            <w:tcW w:w="2700" w:type="dxa"/>
            <w:shd w:val="clear" w:color="auto" w:fill="660033"/>
            <w:vAlign w:val="center"/>
          </w:tcPr>
          <w:p w14:paraId="5EB29139" w14:textId="77777777" w:rsidR="00984CC5" w:rsidRPr="00F671E4" w:rsidRDefault="00984CC5" w:rsidP="00984CC5">
            <w:pPr>
              <w:jc w:val="cente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Benchmark</w:t>
            </w:r>
          </w:p>
        </w:tc>
        <w:tc>
          <w:tcPr>
            <w:tcW w:w="3690" w:type="dxa"/>
            <w:shd w:val="clear" w:color="auto" w:fill="660033"/>
            <w:vAlign w:val="center"/>
          </w:tcPr>
          <w:p w14:paraId="037A32D1" w14:textId="77777777" w:rsidR="00984CC5" w:rsidRPr="00F671E4" w:rsidRDefault="00984CC5" w:rsidP="00984CC5">
            <w:pPr>
              <w:jc w:val="cente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Findings</w:t>
            </w:r>
          </w:p>
        </w:tc>
        <w:tc>
          <w:tcPr>
            <w:tcW w:w="4050" w:type="dxa"/>
            <w:shd w:val="clear" w:color="auto" w:fill="660033"/>
            <w:vAlign w:val="center"/>
          </w:tcPr>
          <w:p w14:paraId="32180796" w14:textId="77777777" w:rsidR="005F7069" w:rsidRDefault="005F7069" w:rsidP="00984CC5">
            <w:pPr>
              <w:jc w:val="center"/>
              <w:rPr>
                <w:rFonts w:ascii="Times New Roman" w:hAnsi="Times New Roman" w:cs="Times New Roman"/>
                <w:b/>
                <w:color w:val="FFFFFF" w:themeColor="background1"/>
                <w:sz w:val="24"/>
                <w:szCs w:val="24"/>
              </w:rPr>
            </w:pPr>
            <w:r w:rsidRPr="005F7069">
              <w:rPr>
                <w:rFonts w:ascii="Times New Roman" w:hAnsi="Times New Roman" w:cs="Times New Roman"/>
                <w:b/>
                <w:color w:val="FFFFFF" w:themeColor="background1"/>
                <w:sz w:val="24"/>
                <w:szCs w:val="24"/>
                <w:u w:val="single"/>
              </w:rPr>
              <w:t>Action Plan</w:t>
            </w:r>
            <w:r w:rsidRPr="005F7069">
              <w:rPr>
                <w:rFonts w:ascii="Times New Roman" w:hAnsi="Times New Roman" w:cs="Times New Roman"/>
                <w:b/>
                <w:color w:val="FFFFFF" w:themeColor="background1"/>
                <w:sz w:val="24"/>
                <w:szCs w:val="24"/>
              </w:rPr>
              <w:t xml:space="preserve"> </w:t>
            </w:r>
          </w:p>
          <w:p w14:paraId="7E4A8A40" w14:textId="77777777" w:rsidR="005F7069" w:rsidRDefault="005F7069" w:rsidP="00984CC5">
            <w:pPr>
              <w:jc w:val="center"/>
              <w:rPr>
                <w:rFonts w:ascii="Times New Roman" w:hAnsi="Times New Roman" w:cs="Times New Roman"/>
                <w:b/>
                <w:color w:val="FFFFFF" w:themeColor="background1"/>
                <w:sz w:val="24"/>
                <w:szCs w:val="24"/>
              </w:rPr>
            </w:pPr>
            <w:r w:rsidRPr="005F7069">
              <w:rPr>
                <w:rFonts w:ascii="Times New Roman" w:hAnsi="Times New Roman" w:cs="Times New Roman"/>
                <w:b/>
                <w:color w:val="FFFFFF" w:themeColor="background1"/>
                <w:sz w:val="24"/>
                <w:szCs w:val="24"/>
              </w:rPr>
              <w:t xml:space="preserve">Answer the following questions: </w:t>
            </w:r>
          </w:p>
          <w:p w14:paraId="01A1E65C" w14:textId="7B17CE66" w:rsidR="005F7069" w:rsidRPr="005F7069" w:rsidRDefault="005F7069" w:rsidP="005F7069">
            <w:pPr>
              <w:pStyle w:val="ListParagraph"/>
              <w:numPr>
                <w:ilvl w:val="0"/>
                <w:numId w:val="6"/>
              </w:numPr>
              <w:rPr>
                <w:rFonts w:ascii="Times New Roman" w:hAnsi="Times New Roman" w:cs="Times New Roman"/>
                <w:b/>
                <w:color w:val="FFFFFF" w:themeColor="background1"/>
                <w:sz w:val="24"/>
                <w:szCs w:val="24"/>
              </w:rPr>
            </w:pPr>
            <w:r w:rsidRPr="005F7069">
              <w:rPr>
                <w:rFonts w:ascii="Times New Roman" w:hAnsi="Times New Roman" w:cs="Times New Roman"/>
                <w:b/>
                <w:color w:val="FFFFFF" w:themeColor="background1"/>
                <w:sz w:val="24"/>
                <w:szCs w:val="24"/>
              </w:rPr>
              <w:t xml:space="preserve">What did </w:t>
            </w:r>
            <w:r>
              <w:rPr>
                <w:rFonts w:ascii="Times New Roman" w:hAnsi="Times New Roman" w:cs="Times New Roman"/>
                <w:b/>
                <w:color w:val="FFFFFF" w:themeColor="background1"/>
                <w:sz w:val="24"/>
                <w:szCs w:val="24"/>
              </w:rPr>
              <w:t xml:space="preserve">the </w:t>
            </w:r>
            <w:r w:rsidRPr="005F7069">
              <w:rPr>
                <w:rFonts w:ascii="Times New Roman" w:hAnsi="Times New Roman" w:cs="Times New Roman"/>
                <w:b/>
                <w:color w:val="FFFFFF" w:themeColor="background1"/>
                <w:sz w:val="24"/>
                <w:szCs w:val="24"/>
              </w:rPr>
              <w:t xml:space="preserve">program faculty learn from the findings </w:t>
            </w:r>
            <w:r>
              <w:rPr>
                <w:rFonts w:ascii="Times New Roman" w:hAnsi="Times New Roman" w:cs="Times New Roman"/>
                <w:b/>
                <w:color w:val="FFFFFF" w:themeColor="background1"/>
                <w:sz w:val="24"/>
                <w:szCs w:val="24"/>
              </w:rPr>
              <w:t>of</w:t>
            </w:r>
            <w:r w:rsidRPr="005F7069">
              <w:rPr>
                <w:rFonts w:ascii="Times New Roman" w:hAnsi="Times New Roman" w:cs="Times New Roman"/>
                <w:b/>
                <w:color w:val="FFFFFF" w:themeColor="background1"/>
                <w:sz w:val="24"/>
                <w:szCs w:val="24"/>
              </w:rPr>
              <w:t xml:space="preserve"> how </w:t>
            </w:r>
            <w:r w:rsidRPr="005F7069">
              <w:rPr>
                <w:rFonts w:ascii="Times New Roman" w:hAnsi="Times New Roman" w:cs="Times New Roman"/>
                <w:b/>
                <w:color w:val="FFFFFF" w:themeColor="background1"/>
                <w:sz w:val="24"/>
                <w:szCs w:val="24"/>
              </w:rPr>
              <w:lastRenderedPageBreak/>
              <w:t xml:space="preserve">effective the program is in achieving this measure?  </w:t>
            </w:r>
          </w:p>
          <w:p w14:paraId="4B38EA31" w14:textId="62C06E58" w:rsidR="005F7069" w:rsidRPr="005F7069" w:rsidRDefault="005F7069" w:rsidP="005F7069">
            <w:pPr>
              <w:pStyle w:val="ListParagraph"/>
              <w:numPr>
                <w:ilvl w:val="0"/>
                <w:numId w:val="6"/>
              </w:numPr>
              <w:rPr>
                <w:rFonts w:ascii="Times New Roman" w:hAnsi="Times New Roman" w:cs="Times New Roman"/>
                <w:b/>
                <w:color w:val="FFFFFF" w:themeColor="background1"/>
                <w:sz w:val="24"/>
                <w:szCs w:val="24"/>
              </w:rPr>
            </w:pPr>
            <w:r w:rsidRPr="005F7069">
              <w:rPr>
                <w:rFonts w:ascii="Times New Roman" w:hAnsi="Times New Roman" w:cs="Times New Roman"/>
                <w:b/>
                <w:color w:val="FFFFFF" w:themeColor="background1"/>
                <w:sz w:val="24"/>
                <w:szCs w:val="24"/>
              </w:rPr>
              <w:t xml:space="preserve">What are some examples of productive new actions taken by faculty to improve the program that generated these results?  </w:t>
            </w:r>
          </w:p>
          <w:p w14:paraId="1DA86FEE" w14:textId="66755696" w:rsidR="005F7069" w:rsidRPr="005F7069" w:rsidRDefault="005F7069" w:rsidP="005F7069">
            <w:pPr>
              <w:pStyle w:val="ListParagraph"/>
              <w:numPr>
                <w:ilvl w:val="0"/>
                <w:numId w:val="6"/>
              </w:numPr>
              <w:rPr>
                <w:rFonts w:ascii="Times New Roman" w:hAnsi="Times New Roman" w:cs="Times New Roman"/>
                <w:b/>
                <w:color w:val="FFFFFF" w:themeColor="background1"/>
                <w:sz w:val="24"/>
                <w:szCs w:val="24"/>
              </w:rPr>
            </w:pPr>
            <w:r w:rsidRPr="005F7069">
              <w:rPr>
                <w:rFonts w:ascii="Times New Roman" w:hAnsi="Times New Roman" w:cs="Times New Roman"/>
                <w:b/>
                <w:color w:val="FFFFFF" w:themeColor="background1"/>
                <w:sz w:val="24"/>
                <w:szCs w:val="24"/>
              </w:rPr>
              <w:t xml:space="preserve">What steps should be taken to enhance the effectiveness of this measure to improve the program going forward to the next cycle?  </w:t>
            </w:r>
          </w:p>
          <w:p w14:paraId="01FC401D" w14:textId="1EDDFC37" w:rsidR="00984CC5" w:rsidRPr="005F7069" w:rsidRDefault="005F7069" w:rsidP="005F7069">
            <w:pPr>
              <w:pStyle w:val="ListParagraph"/>
              <w:numPr>
                <w:ilvl w:val="0"/>
                <w:numId w:val="6"/>
              </w:numPr>
              <w:rPr>
                <w:rFonts w:ascii="Times New Roman" w:hAnsi="Times New Roman" w:cs="Times New Roman"/>
                <w:b/>
                <w:color w:val="FFFFFF" w:themeColor="background1"/>
                <w:sz w:val="24"/>
                <w:szCs w:val="24"/>
              </w:rPr>
            </w:pPr>
            <w:r w:rsidRPr="005F7069">
              <w:rPr>
                <w:rFonts w:ascii="Times New Roman" w:hAnsi="Times New Roman" w:cs="Times New Roman"/>
                <w:b/>
                <w:color w:val="FFFFFF" w:themeColor="background1"/>
                <w:sz w:val="24"/>
                <w:szCs w:val="24"/>
              </w:rPr>
              <w:t>What are some general issues that emerged in the reading of these findings that the dean/provost should be aware of?</w:t>
            </w:r>
          </w:p>
        </w:tc>
      </w:tr>
      <w:tr w:rsidR="00201E45" w14:paraId="3ED8585B" w14:textId="77777777" w:rsidTr="00196B4D">
        <w:tc>
          <w:tcPr>
            <w:tcW w:w="715" w:type="dxa"/>
          </w:tcPr>
          <w:p w14:paraId="04040D5E" w14:textId="3C13016B" w:rsidR="00201E45" w:rsidRDefault="00201E45" w:rsidP="00201E45">
            <w:pPr>
              <w:rPr>
                <w:rFonts w:ascii="Times New Roman" w:hAnsi="Times New Roman" w:cs="Times New Roman"/>
                <w:sz w:val="24"/>
                <w:szCs w:val="24"/>
              </w:rPr>
            </w:pPr>
            <w:r>
              <w:rPr>
                <w:rFonts w:ascii="Times New Roman" w:hAnsi="Times New Roman" w:cs="Times New Roman"/>
                <w:sz w:val="24"/>
                <w:szCs w:val="24"/>
              </w:rPr>
              <w:lastRenderedPageBreak/>
              <w:t>1</w:t>
            </w:r>
          </w:p>
        </w:tc>
        <w:tc>
          <w:tcPr>
            <w:tcW w:w="3420" w:type="dxa"/>
          </w:tcPr>
          <w:sdt>
            <w:sdtPr>
              <w:alias w:val="Data Sources"/>
              <w:tag w:val="Data Sources"/>
              <w:id w:val="-855572115"/>
              <w:placeholder>
                <w:docPart w:val="9986E721A99F4591A688C8FC7FF5E617"/>
              </w:placeholder>
              <w:dropDownList>
                <w:listItem w:value="Choose an item."/>
                <w:listItem w:displayText="Capstone Experiences (Direct)" w:value="Capstone Experiences (Direct)"/>
                <w:listItem w:displayText="Embedded Questions (Direct)" w:value="Embedded Questions (Direct)"/>
                <w:listItem w:displayText="Internships and Field Experience (Direct)" w:value="Internships and Field Experience (Direct)"/>
                <w:listItem w:displayText="Observations (Direct)" w:value="Observations (Direct)"/>
                <w:listItem w:displayText="Portfolios (Direct)" w:value="Portfolios (Direct)"/>
                <w:listItem w:displayText="Standardized Exams (Direct)" w:value="Standardized Exams (Direct)"/>
                <w:listItem w:displayText="Student Products (Direct)" w:value="Student Products (Direct)"/>
                <w:listItem w:displayText="Presentations/Oral Defenses (Direct)" w:value="Presentations/Oral Defenses (Direct)"/>
                <w:listItem w:displayText="Classroom Exams or Quizzes (Direct)" w:value="Classroom Exams or Quizzes (Direct)"/>
                <w:listItem w:displayText="Practical Clinical Assessments (Direct)" w:value="Practical Clinical Assessments (Direct)"/>
                <w:listItem w:displayText="Online Discussion Threads (Direct)" w:value="Online Discussion Threads (Direct)"/>
                <w:listItem w:displayText="Licensure/Certification Exams Direct)" w:value="Licensure/Certification Exams Direct)"/>
                <w:listItem w:displayText="Master's Theses or Doctoral Dissertations (Direct)" w:value="Master's Theses or Doctoral Dissertations (Direct)"/>
                <w:listItem w:displayText="Document Analysis (Indirect)" w:value="Document Analysis (Indirect)"/>
                <w:listItem w:displayText="Student Surveys &amp; Focus Groups (Indirect)" w:value="Student Surveys &amp; Focus Groups (Indirect)"/>
                <w:listItem w:displayText="Exit Surveys &amp; Interviews (Indirect)" w:value="Exit Surveys &amp; Interviews (Indirect)"/>
                <w:listItem w:displayText="Alumni Surveys &amp; Interviews (Indirect)" w:value="Alumni Surveys &amp; Interviews (Indirect)"/>
                <w:listItem w:displayText="Employer Surveys &amp; Interviews (Indirect)" w:value="Employer Surveys &amp; Interviews (Indirect)"/>
                <w:listItem w:displayText="Job Placement Data (Indirect)" w:value="Job Placement Data (Indirect)"/>
                <w:listItem w:displayText="Admission to Further Academic Study (Indirect)" w:value="Admission to Further Academic Study (Indirect)"/>
                <w:listItem w:displayText="Course Evaluations (Indirect)" w:value="Course Evaluations (Indirect)"/>
              </w:dropDownList>
            </w:sdtPr>
            <w:sdtContent>
              <w:p w14:paraId="402A31A0" w14:textId="77777777" w:rsidR="00201E45" w:rsidRDefault="00201E45" w:rsidP="00201E45">
                <w:r>
                  <w:t>Student Products (Direct)</w:t>
                </w:r>
              </w:p>
            </w:sdtContent>
          </w:sdt>
          <w:p w14:paraId="2DBE931B" w14:textId="77777777" w:rsidR="00201E45" w:rsidRDefault="00201E45" w:rsidP="00201E45">
            <w:pPr>
              <w:rPr>
                <w:rFonts w:ascii="Times New Roman" w:hAnsi="Times New Roman" w:cs="Times New Roman"/>
                <w:sz w:val="24"/>
                <w:szCs w:val="24"/>
              </w:rPr>
            </w:pPr>
            <w:r>
              <w:rPr>
                <w:rFonts w:ascii="Times New Roman" w:hAnsi="Times New Roman" w:cs="Times New Roman"/>
                <w:sz w:val="24"/>
                <w:szCs w:val="24"/>
              </w:rPr>
              <w:t xml:space="preserve">Instructors and chairs will choose assignments that match the rubrics as instructed numerous times and noted in the University Core Curriculum Committee (UC3) meeting minutes (supporting documentation). Assignments are not “content” driven, but skills driven that match with the domain. Additionally, all students, including those enrolled as early college students taking the courses at the university, are to be included in the testing of the core curriculum. It is </w:t>
            </w:r>
            <w:proofErr w:type="gramStart"/>
            <w:r>
              <w:rPr>
                <w:rFonts w:ascii="Times New Roman" w:hAnsi="Times New Roman" w:cs="Times New Roman"/>
                <w:sz w:val="24"/>
                <w:szCs w:val="24"/>
              </w:rPr>
              <w:t>also the</w:t>
            </w:r>
            <w:proofErr w:type="gramEnd"/>
            <w:r>
              <w:rPr>
                <w:rFonts w:ascii="Times New Roman" w:hAnsi="Times New Roman" w:cs="Times New Roman"/>
                <w:sz w:val="24"/>
                <w:szCs w:val="24"/>
              </w:rPr>
              <w:t xml:space="preserve"> understanding that all courses approved by THECB will be </w:t>
            </w:r>
            <w:r>
              <w:rPr>
                <w:rFonts w:ascii="Times New Roman" w:hAnsi="Times New Roman" w:cs="Times New Roman"/>
                <w:sz w:val="24"/>
                <w:szCs w:val="24"/>
              </w:rPr>
              <w:lastRenderedPageBreak/>
              <w:t xml:space="preserve">assessed in the Core Curriculum Process (supporting documentation Fall 2019 schedule). </w:t>
            </w:r>
          </w:p>
          <w:p w14:paraId="031E2D55" w14:textId="77777777" w:rsidR="00201E45" w:rsidRDefault="00201E45" w:rsidP="00201E45">
            <w:pPr>
              <w:rPr>
                <w:rFonts w:ascii="Times New Roman" w:hAnsi="Times New Roman" w:cs="Times New Roman"/>
                <w:sz w:val="24"/>
                <w:szCs w:val="24"/>
              </w:rPr>
            </w:pPr>
          </w:p>
          <w:p w14:paraId="37BDC409" w14:textId="77777777" w:rsidR="00201E45" w:rsidRDefault="00201E45" w:rsidP="00201E45">
            <w:pPr>
              <w:rPr>
                <w:rFonts w:ascii="Times New Roman" w:hAnsi="Times New Roman" w:cs="Times New Roman"/>
                <w:sz w:val="24"/>
                <w:szCs w:val="24"/>
              </w:rPr>
            </w:pPr>
            <w:r>
              <w:rPr>
                <w:rFonts w:ascii="Times New Roman" w:hAnsi="Times New Roman" w:cs="Times New Roman"/>
                <w:sz w:val="24"/>
                <w:szCs w:val="24"/>
              </w:rPr>
              <w:t xml:space="preserve">To test this learning outcome, we </w:t>
            </w:r>
            <w:r w:rsidRPr="00056F68">
              <w:rPr>
                <w:rFonts w:ascii="Times New Roman" w:hAnsi="Times New Roman" w:cs="Times New Roman"/>
                <w:sz w:val="24"/>
                <w:szCs w:val="24"/>
              </w:rPr>
              <w:t>test</w:t>
            </w:r>
            <w:r>
              <w:rPr>
                <w:rFonts w:ascii="Times New Roman" w:hAnsi="Times New Roman" w:cs="Times New Roman"/>
                <w:sz w:val="24"/>
                <w:szCs w:val="24"/>
              </w:rPr>
              <w:t>ed</w:t>
            </w:r>
            <w:r w:rsidRPr="00056F68">
              <w:rPr>
                <w:rFonts w:ascii="Times New Roman" w:hAnsi="Times New Roman" w:cs="Times New Roman"/>
                <w:sz w:val="24"/>
                <w:szCs w:val="24"/>
              </w:rPr>
              <w:t xml:space="preserve"> how students </w:t>
            </w:r>
            <w:r>
              <w:rPr>
                <w:rFonts w:ascii="Times New Roman" w:hAnsi="Times New Roman" w:cs="Times New Roman"/>
                <w:sz w:val="24"/>
                <w:szCs w:val="24"/>
              </w:rPr>
              <w:t>d</w:t>
            </w:r>
            <w:r w:rsidRPr="00056F68">
              <w:rPr>
                <w:rFonts w:ascii="Times New Roman" w:hAnsi="Times New Roman" w:cs="Times New Roman"/>
                <w:sz w:val="24"/>
                <w:szCs w:val="24"/>
              </w:rPr>
              <w:t>emonstrate</w:t>
            </w:r>
            <w:r>
              <w:rPr>
                <w:rFonts w:ascii="Times New Roman" w:hAnsi="Times New Roman" w:cs="Times New Roman"/>
                <w:sz w:val="24"/>
                <w:szCs w:val="24"/>
              </w:rPr>
              <w:t>d</w:t>
            </w:r>
            <w:r w:rsidRPr="00056F68">
              <w:rPr>
                <w:rFonts w:ascii="Times New Roman" w:hAnsi="Times New Roman" w:cs="Times New Roman"/>
                <w:sz w:val="24"/>
                <w:szCs w:val="24"/>
              </w:rPr>
              <w:t xml:space="preserve"> </w:t>
            </w:r>
            <w:r>
              <w:rPr>
                <w:rFonts w:ascii="Times New Roman" w:hAnsi="Times New Roman" w:cs="Times New Roman"/>
                <w:sz w:val="24"/>
                <w:szCs w:val="24"/>
              </w:rPr>
              <w:t>their</w:t>
            </w:r>
            <w:r w:rsidRPr="00056F68">
              <w:rPr>
                <w:rFonts w:ascii="Times New Roman" w:hAnsi="Times New Roman" w:cs="Times New Roman"/>
                <w:sz w:val="24"/>
                <w:szCs w:val="24"/>
              </w:rPr>
              <w:t xml:space="preserve"> ability to think critically about a question or issue, therefore</w:t>
            </w:r>
            <w:r>
              <w:rPr>
                <w:rFonts w:ascii="Times New Roman" w:hAnsi="Times New Roman" w:cs="Times New Roman"/>
                <w:sz w:val="24"/>
                <w:szCs w:val="24"/>
              </w:rPr>
              <w:t>,</w:t>
            </w:r>
            <w:r w:rsidRPr="00056F68">
              <w:rPr>
                <w:rFonts w:ascii="Times New Roman" w:hAnsi="Times New Roman" w:cs="Times New Roman"/>
                <w:sz w:val="24"/>
                <w:szCs w:val="24"/>
              </w:rPr>
              <w:t xml:space="preserve"> we chose the overall rubric score.</w:t>
            </w:r>
          </w:p>
          <w:p w14:paraId="061662EB" w14:textId="77777777" w:rsidR="00201E45" w:rsidRDefault="00201E45" w:rsidP="00201E45">
            <w:pPr>
              <w:rPr>
                <w:rFonts w:ascii="Times New Roman" w:hAnsi="Times New Roman" w:cs="Times New Roman"/>
                <w:sz w:val="24"/>
                <w:szCs w:val="24"/>
              </w:rPr>
            </w:pPr>
          </w:p>
          <w:p w14:paraId="23DD8D17" w14:textId="77777777" w:rsidR="00201E45" w:rsidRDefault="00201E45" w:rsidP="00201E45">
            <w:pPr>
              <w:rPr>
                <w:rFonts w:ascii="Times New Roman" w:hAnsi="Times New Roman" w:cs="Times New Roman"/>
                <w:sz w:val="24"/>
                <w:szCs w:val="24"/>
              </w:rPr>
            </w:pPr>
          </w:p>
          <w:p w14:paraId="057A7C48" w14:textId="77777777" w:rsidR="00201E45" w:rsidRDefault="00201E45" w:rsidP="00201E45">
            <w:pPr>
              <w:rPr>
                <w:rFonts w:ascii="Times New Roman" w:hAnsi="Times New Roman" w:cs="Times New Roman"/>
                <w:sz w:val="24"/>
                <w:szCs w:val="24"/>
              </w:rPr>
            </w:pPr>
          </w:p>
          <w:p w14:paraId="2411EA00" w14:textId="22BA5CF1" w:rsidR="00201E45" w:rsidRDefault="00201E45" w:rsidP="00201E45">
            <w:pPr>
              <w:rPr>
                <w:rFonts w:ascii="Times New Roman" w:hAnsi="Times New Roman" w:cs="Times New Roman"/>
                <w:sz w:val="24"/>
                <w:szCs w:val="24"/>
              </w:rPr>
            </w:pPr>
          </w:p>
        </w:tc>
        <w:tc>
          <w:tcPr>
            <w:tcW w:w="2700" w:type="dxa"/>
          </w:tcPr>
          <w:p w14:paraId="52CE26CF" w14:textId="77777777" w:rsidR="00201E45" w:rsidRDefault="00201E45" w:rsidP="00201E45">
            <w:pPr>
              <w:rPr>
                <w:rFonts w:ascii="Times New Roman" w:hAnsi="Times New Roman" w:cs="Times New Roman"/>
                <w:sz w:val="24"/>
                <w:szCs w:val="24"/>
              </w:rPr>
            </w:pPr>
            <w:r>
              <w:rPr>
                <w:rFonts w:ascii="Times New Roman" w:hAnsi="Times New Roman" w:cs="Times New Roman"/>
                <w:sz w:val="24"/>
                <w:szCs w:val="24"/>
              </w:rPr>
              <w:lastRenderedPageBreak/>
              <w:t xml:space="preserve">The overall mean rubric score on the critical thinking rubric for our students will be a 2.0 or higher. The range is 0-4. </w:t>
            </w:r>
          </w:p>
          <w:p w14:paraId="49B3A6AB" w14:textId="77777777" w:rsidR="00201E45" w:rsidRDefault="00201E45" w:rsidP="00201E45">
            <w:pPr>
              <w:rPr>
                <w:rFonts w:ascii="Times New Roman" w:hAnsi="Times New Roman" w:cs="Times New Roman"/>
                <w:sz w:val="24"/>
                <w:szCs w:val="24"/>
              </w:rPr>
            </w:pPr>
          </w:p>
          <w:p w14:paraId="0C0DD54D" w14:textId="77777777" w:rsidR="00201E45" w:rsidRDefault="00201E45" w:rsidP="00201E45">
            <w:pPr>
              <w:rPr>
                <w:rFonts w:ascii="Times New Roman" w:hAnsi="Times New Roman" w:cs="Times New Roman"/>
                <w:sz w:val="24"/>
                <w:szCs w:val="24"/>
              </w:rPr>
            </w:pPr>
            <w:r>
              <w:rPr>
                <w:rFonts w:ascii="Times New Roman" w:hAnsi="Times New Roman" w:cs="Times New Roman"/>
                <w:sz w:val="24"/>
                <w:szCs w:val="24"/>
              </w:rPr>
              <w:t xml:space="preserve">During the last reporting </w:t>
            </w:r>
            <w:proofErr w:type="gramStart"/>
            <w:r>
              <w:rPr>
                <w:rFonts w:ascii="Times New Roman" w:hAnsi="Times New Roman" w:cs="Times New Roman"/>
                <w:sz w:val="24"/>
                <w:szCs w:val="24"/>
              </w:rPr>
              <w:t>cycle</w:t>
            </w:r>
            <w:proofErr w:type="gramEnd"/>
            <w:r>
              <w:rPr>
                <w:rFonts w:ascii="Times New Roman" w:hAnsi="Times New Roman" w:cs="Times New Roman"/>
                <w:sz w:val="24"/>
                <w:szCs w:val="24"/>
              </w:rPr>
              <w:t xml:space="preserve"> we barely missed the benchmark, and therefore we have kept it the same. Especially because we were using different rubrics and we had to guess within a ballpark what the instructors meant. They are to use the institutional-created rubrics. </w:t>
            </w:r>
          </w:p>
          <w:p w14:paraId="09BCA306" w14:textId="77777777" w:rsidR="00201E45" w:rsidRDefault="00201E45" w:rsidP="00201E45">
            <w:pPr>
              <w:rPr>
                <w:rFonts w:ascii="Times New Roman" w:hAnsi="Times New Roman" w:cs="Times New Roman"/>
                <w:sz w:val="24"/>
                <w:szCs w:val="24"/>
              </w:rPr>
            </w:pPr>
          </w:p>
          <w:p w14:paraId="5E4AC1FD" w14:textId="24C6CB90" w:rsidR="00201E45" w:rsidRDefault="00201E45" w:rsidP="00201E45">
            <w:pPr>
              <w:rPr>
                <w:rFonts w:ascii="Times New Roman" w:hAnsi="Times New Roman" w:cs="Times New Roman"/>
                <w:sz w:val="24"/>
                <w:szCs w:val="24"/>
              </w:rPr>
            </w:pPr>
            <w:r>
              <w:rPr>
                <w:rFonts w:ascii="Times New Roman" w:hAnsi="Times New Roman" w:cs="Times New Roman"/>
                <w:sz w:val="24"/>
                <w:szCs w:val="24"/>
              </w:rPr>
              <w:lastRenderedPageBreak/>
              <w:t xml:space="preserve">**Update** Fall 2019 Rubrics were revised based on faculty </w:t>
            </w:r>
            <w:proofErr w:type="gramStart"/>
            <w:r>
              <w:rPr>
                <w:rFonts w:ascii="Times New Roman" w:hAnsi="Times New Roman" w:cs="Times New Roman"/>
                <w:sz w:val="24"/>
                <w:szCs w:val="24"/>
              </w:rPr>
              <w:t>concerns, but</w:t>
            </w:r>
            <w:proofErr w:type="gramEnd"/>
            <w:r>
              <w:rPr>
                <w:rFonts w:ascii="Times New Roman" w:hAnsi="Times New Roman" w:cs="Times New Roman"/>
                <w:sz w:val="24"/>
                <w:szCs w:val="24"/>
              </w:rPr>
              <w:t xml:space="preserve"> keeping them as close to the ACU VALUE rubrics, which was THECB's recommendation for rubrics to use for Core Curriculum scoring. </w:t>
            </w:r>
          </w:p>
        </w:tc>
        <w:tc>
          <w:tcPr>
            <w:tcW w:w="3690" w:type="dxa"/>
          </w:tcPr>
          <w:tbl>
            <w:tblPr>
              <w:tblStyle w:val="TableGrid"/>
              <w:tblW w:w="3710" w:type="dxa"/>
              <w:jc w:val="center"/>
              <w:tblLayout w:type="fixed"/>
              <w:tblLook w:val="04A0" w:firstRow="1" w:lastRow="0" w:firstColumn="1" w:lastColumn="0" w:noHBand="0" w:noVBand="1"/>
            </w:tblPr>
            <w:tblGrid>
              <w:gridCol w:w="3710"/>
            </w:tblGrid>
            <w:tr w:rsidR="00201E45" w14:paraId="3E6D2F67" w14:textId="77777777" w:rsidTr="00665423">
              <w:trPr>
                <w:jc w:val="center"/>
              </w:trPr>
              <w:tc>
                <w:tcPr>
                  <w:tcW w:w="3710" w:type="dxa"/>
                </w:tcPr>
                <w:p w14:paraId="7500E564" w14:textId="22B8EDE2" w:rsidR="00201E45" w:rsidRDefault="00000000" w:rsidP="00201E45">
                  <w:pPr>
                    <w:rPr>
                      <w:rFonts w:ascii="Times New Roman" w:hAnsi="Times New Roman" w:cs="Times New Roman"/>
                      <w:sz w:val="20"/>
                      <w:szCs w:val="16"/>
                    </w:rPr>
                  </w:pPr>
                  <w:sdt>
                    <w:sdtPr>
                      <w:rPr>
                        <w:rFonts w:ascii="Times New Roman" w:hAnsi="Times New Roman" w:cs="Times New Roman"/>
                        <w:sz w:val="20"/>
                        <w:szCs w:val="16"/>
                      </w:rPr>
                      <w:id w:val="-433365060"/>
                      <w14:checkbox>
                        <w14:checked w14:val="1"/>
                        <w14:checkedState w14:val="2612" w14:font="MS Gothic"/>
                        <w14:uncheckedState w14:val="2610" w14:font="MS Gothic"/>
                      </w14:checkbox>
                    </w:sdtPr>
                    <w:sdtContent>
                      <w:r w:rsidR="005B5460">
                        <w:rPr>
                          <w:rFonts w:ascii="MS Gothic" w:eastAsia="MS Gothic" w:hAnsi="MS Gothic" w:cs="Times New Roman" w:hint="eastAsia"/>
                          <w:sz w:val="20"/>
                          <w:szCs w:val="16"/>
                        </w:rPr>
                        <w:t>☒</w:t>
                      </w:r>
                    </w:sdtContent>
                  </w:sdt>
                  <w:r w:rsidR="00201E45" w:rsidRPr="00984CC5">
                    <w:rPr>
                      <w:rFonts w:ascii="Times New Roman" w:hAnsi="Times New Roman" w:cs="Times New Roman"/>
                      <w:sz w:val="20"/>
                      <w:szCs w:val="16"/>
                    </w:rPr>
                    <w:t xml:space="preserve">Benchmark Met </w:t>
                  </w:r>
                  <w:sdt>
                    <w:sdtPr>
                      <w:rPr>
                        <w:rFonts w:ascii="Times New Roman" w:hAnsi="Times New Roman" w:cs="Times New Roman"/>
                        <w:sz w:val="20"/>
                        <w:szCs w:val="16"/>
                      </w:rPr>
                      <w:id w:val="-1897887383"/>
                      <w14:checkbox>
                        <w14:checked w14:val="0"/>
                        <w14:checkedState w14:val="2612" w14:font="MS Gothic"/>
                        <w14:uncheckedState w14:val="2610" w14:font="MS Gothic"/>
                      </w14:checkbox>
                    </w:sdtPr>
                    <w:sdtContent>
                      <w:r w:rsidR="00201E45">
                        <w:rPr>
                          <w:rFonts w:ascii="MS Gothic" w:eastAsia="MS Gothic" w:hAnsi="MS Gothic" w:cs="Times New Roman" w:hint="eastAsia"/>
                          <w:sz w:val="20"/>
                          <w:szCs w:val="16"/>
                        </w:rPr>
                        <w:t>☐</w:t>
                      </w:r>
                    </w:sdtContent>
                  </w:sdt>
                  <w:r w:rsidR="00201E45" w:rsidRPr="00984CC5">
                    <w:rPr>
                      <w:rFonts w:ascii="Times New Roman" w:hAnsi="Times New Roman" w:cs="Times New Roman"/>
                      <w:sz w:val="20"/>
                      <w:szCs w:val="16"/>
                    </w:rPr>
                    <w:t>Benchmark Not Met</w:t>
                  </w:r>
                </w:p>
              </w:tc>
            </w:tr>
          </w:tbl>
          <w:p w14:paraId="7DC068D7" w14:textId="77777777" w:rsidR="00201E45" w:rsidRDefault="00201E45" w:rsidP="00201E45">
            <w:pPr>
              <w:rPr>
                <w:rFonts w:ascii="Times New Roman" w:hAnsi="Times New Roman" w:cs="Times New Roman"/>
                <w:sz w:val="20"/>
                <w:szCs w:val="16"/>
              </w:rPr>
            </w:pPr>
          </w:p>
          <w:p w14:paraId="59830BEC" w14:textId="77777777" w:rsidR="00201E45" w:rsidRPr="00A17647" w:rsidRDefault="00201E45" w:rsidP="00201E45">
            <w:pPr>
              <w:rPr>
                <w:rFonts w:ascii="Times New Roman" w:hAnsi="Times New Roman" w:cs="Times New Roman"/>
                <w:szCs w:val="16"/>
              </w:rPr>
            </w:pPr>
          </w:p>
          <w:p w14:paraId="255DACD2" w14:textId="77777777" w:rsidR="00CE2AF9" w:rsidRDefault="000524E2" w:rsidP="00201E45">
            <w:pPr>
              <w:rPr>
                <w:rFonts w:ascii="Times New Roman" w:hAnsi="Times New Roman" w:cs="Times New Roman"/>
                <w:sz w:val="20"/>
                <w:szCs w:val="16"/>
              </w:rPr>
            </w:pPr>
            <w:r>
              <w:rPr>
                <w:rFonts w:ascii="Times New Roman" w:hAnsi="Times New Roman" w:cs="Times New Roman"/>
                <w:sz w:val="20"/>
                <w:szCs w:val="16"/>
              </w:rPr>
              <w:t>Overall, the mean score for our students was 2.1</w:t>
            </w:r>
            <w:r w:rsidR="00D82F5D">
              <w:rPr>
                <w:rFonts w:ascii="Times New Roman" w:hAnsi="Times New Roman" w:cs="Times New Roman"/>
                <w:sz w:val="20"/>
                <w:szCs w:val="16"/>
              </w:rPr>
              <w:t>.</w:t>
            </w:r>
            <w:r w:rsidR="005B5460">
              <w:rPr>
                <w:rFonts w:ascii="Times New Roman" w:hAnsi="Times New Roman" w:cs="Times New Roman"/>
                <w:sz w:val="20"/>
                <w:szCs w:val="16"/>
              </w:rPr>
              <w:t xml:space="preserve"> This cycle was higher by .2</w:t>
            </w:r>
            <w:r w:rsidR="00CE2AF9">
              <w:rPr>
                <w:rFonts w:ascii="Times New Roman" w:hAnsi="Times New Roman" w:cs="Times New Roman"/>
                <w:sz w:val="20"/>
                <w:szCs w:val="16"/>
              </w:rPr>
              <w:t xml:space="preserve"> points. </w:t>
            </w:r>
          </w:p>
          <w:p w14:paraId="5CAF69E6" w14:textId="77777777" w:rsidR="00E375E5" w:rsidRDefault="00E375E5" w:rsidP="00201E45">
            <w:pPr>
              <w:rPr>
                <w:rFonts w:ascii="Times New Roman" w:hAnsi="Times New Roman" w:cs="Times New Roman"/>
                <w:sz w:val="20"/>
                <w:szCs w:val="16"/>
              </w:rPr>
            </w:pPr>
          </w:p>
          <w:p w14:paraId="136D347A" w14:textId="52D2DFEA" w:rsidR="00E375E5" w:rsidRPr="00984CC5" w:rsidRDefault="00E375E5" w:rsidP="00201E45">
            <w:pPr>
              <w:rPr>
                <w:rFonts w:ascii="Times New Roman" w:hAnsi="Times New Roman" w:cs="Times New Roman"/>
                <w:sz w:val="20"/>
                <w:szCs w:val="16"/>
              </w:rPr>
            </w:pPr>
            <w:r>
              <w:rPr>
                <w:rFonts w:ascii="Times New Roman" w:hAnsi="Times New Roman" w:cs="Times New Roman"/>
                <w:sz w:val="20"/>
                <w:szCs w:val="16"/>
              </w:rPr>
              <w:t xml:space="preserve">Critical Thinking was tested only in Fall 2019. The n number is 150 students. </w:t>
            </w:r>
          </w:p>
        </w:tc>
        <w:tc>
          <w:tcPr>
            <w:tcW w:w="4050" w:type="dxa"/>
          </w:tcPr>
          <w:p w14:paraId="527B9555" w14:textId="0FF8E9B8" w:rsidR="00201E45" w:rsidRDefault="00201E45" w:rsidP="00201E45">
            <w:pPr>
              <w:rPr>
                <w:rFonts w:ascii="Times New Roman" w:hAnsi="Times New Roman" w:cs="Times New Roman"/>
                <w:sz w:val="24"/>
                <w:szCs w:val="24"/>
              </w:rPr>
            </w:pPr>
            <w:r>
              <w:rPr>
                <w:rFonts w:ascii="Times New Roman" w:hAnsi="Times New Roman" w:cs="Times New Roman"/>
                <w:sz w:val="24"/>
                <w:szCs w:val="24"/>
              </w:rPr>
              <w:t xml:space="preserve">After the 2018 results, a meeting with the University Core Curriculum Committee (UC3) took place where a previous assessment plan was discussed (supporting documentation “10-30-2019 meeting minutes” “UC3 Minutes 10.21.19”), and it was the decision that the current methodology of doing the assessment was going to continue. There was an idea that the assessment methodology would change to a committee scoring core curriculum artifacts. However, this was decided not to be practical to TAMIU culture as it does not fit the needs and abilities of the university. Course releases would not be readily available to give to these committee members. </w:t>
            </w:r>
          </w:p>
          <w:p w14:paraId="1AC4AEE3" w14:textId="77777777" w:rsidR="00A450F9" w:rsidRDefault="00A450F9" w:rsidP="00201E45">
            <w:pPr>
              <w:rPr>
                <w:rFonts w:ascii="Times New Roman" w:hAnsi="Times New Roman" w:cs="Times New Roman"/>
                <w:sz w:val="24"/>
                <w:szCs w:val="24"/>
              </w:rPr>
            </w:pPr>
          </w:p>
          <w:p w14:paraId="7B454418" w14:textId="25787F9F" w:rsidR="00201E45" w:rsidRDefault="00201E45" w:rsidP="00201E45">
            <w:pPr>
              <w:rPr>
                <w:rFonts w:ascii="Times New Roman" w:hAnsi="Times New Roman" w:cs="Times New Roman"/>
                <w:sz w:val="24"/>
                <w:szCs w:val="24"/>
              </w:rPr>
            </w:pPr>
            <w:r>
              <w:rPr>
                <w:rFonts w:ascii="Times New Roman" w:hAnsi="Times New Roman" w:cs="Times New Roman"/>
                <w:sz w:val="24"/>
                <w:szCs w:val="24"/>
              </w:rPr>
              <w:lastRenderedPageBreak/>
              <w:t xml:space="preserve">While we wanted to get the data collection in AEFIS by the 2018 collection, we did not actually get that into AEFIS due to how difficult it was to connect between Blackboard and AEFIS. However, this Fall 2020 it has now been added into the AEFIS system by the Office of Institutional Assessment, Research, and Planning (OIARP), which will begin the data collection process to start providing longitudinal data analysis and eliminate the issues we have been having with our faculty using different rubrics when scoring the assessments. Additionally, they can use Blackboard to link assignments into AEFIS, where we can pull the names of the assignments used across the disciplines if necessary. OIARP and the PROF Center will provide the necessary training to the faculty to ensure they know how to use the AEFIS system to link and score their Core artifacts. Once the data is collected it is still TBD who will interpret that data. Right now, it may be Associate Vice President of OIARP Dr. David Allen or Associate Provost Dr. Stephen Duffy. This upcoming year in AEFIS will be our trial run year to see how the data collection runs. </w:t>
            </w:r>
          </w:p>
          <w:p w14:paraId="104980E1" w14:textId="77777777" w:rsidR="00201E45" w:rsidRDefault="00201E45" w:rsidP="00201E45">
            <w:pPr>
              <w:rPr>
                <w:rFonts w:ascii="Times New Roman" w:hAnsi="Times New Roman" w:cs="Times New Roman"/>
                <w:sz w:val="24"/>
                <w:szCs w:val="24"/>
              </w:rPr>
            </w:pPr>
          </w:p>
          <w:p w14:paraId="342D3A31" w14:textId="77777777" w:rsidR="00201E45" w:rsidRDefault="00201E45" w:rsidP="00201E45">
            <w:pPr>
              <w:rPr>
                <w:rFonts w:ascii="Times New Roman" w:hAnsi="Times New Roman" w:cs="Times New Roman"/>
                <w:sz w:val="24"/>
                <w:szCs w:val="24"/>
              </w:rPr>
            </w:pPr>
            <w:r>
              <w:rPr>
                <w:rFonts w:ascii="Times New Roman" w:hAnsi="Times New Roman" w:cs="Times New Roman"/>
                <w:sz w:val="24"/>
                <w:szCs w:val="24"/>
              </w:rPr>
              <w:t xml:space="preserve">Looking forward, we still reiterate the importance of departments and colleges reviewing the data (notated in supporting documentation meeting minutes). Some topics to consider </w:t>
            </w:r>
            <w:r>
              <w:rPr>
                <w:rFonts w:ascii="Times New Roman" w:hAnsi="Times New Roman" w:cs="Times New Roman"/>
                <w:sz w:val="24"/>
                <w:szCs w:val="24"/>
              </w:rPr>
              <w:lastRenderedPageBreak/>
              <w:t xml:space="preserve">would be data trends and outliers. We are still trying to get our faculty used to talking about data. To better assess the different areas without overwhelming the disciplines, we will do different domains in different 3-year time periods (included in supporting documentation Minutes 10-19-2020, </w:t>
            </w:r>
            <w:r w:rsidRPr="00B865BE">
              <w:rPr>
                <w:rFonts w:ascii="Times New Roman" w:hAnsi="Times New Roman" w:cs="Times New Roman"/>
                <w:sz w:val="24"/>
                <w:szCs w:val="24"/>
              </w:rPr>
              <w:t>UC3 Core Assessment Domains AYs2021.2023 10.7.20</w:t>
            </w:r>
            <w:r>
              <w:rPr>
                <w:rFonts w:ascii="Times New Roman" w:hAnsi="Times New Roman" w:cs="Times New Roman"/>
                <w:sz w:val="24"/>
                <w:szCs w:val="24"/>
              </w:rPr>
              <w:t>).</w:t>
            </w:r>
          </w:p>
          <w:p w14:paraId="0E194A2A" w14:textId="77777777" w:rsidR="00201E45" w:rsidRDefault="00201E45" w:rsidP="00201E45">
            <w:pPr>
              <w:rPr>
                <w:rFonts w:ascii="Times New Roman" w:hAnsi="Times New Roman" w:cs="Times New Roman"/>
                <w:sz w:val="24"/>
                <w:szCs w:val="24"/>
              </w:rPr>
            </w:pPr>
          </w:p>
          <w:p w14:paraId="3BA7FEBA" w14:textId="05BE06BE" w:rsidR="00201E45" w:rsidRDefault="00201E45" w:rsidP="00201E45">
            <w:pPr>
              <w:rPr>
                <w:rFonts w:ascii="Times New Roman" w:hAnsi="Times New Roman" w:cs="Times New Roman"/>
                <w:sz w:val="24"/>
                <w:szCs w:val="24"/>
              </w:rPr>
            </w:pPr>
            <w:r>
              <w:rPr>
                <w:rFonts w:ascii="Times New Roman" w:hAnsi="Times New Roman" w:cs="Times New Roman"/>
                <w:sz w:val="24"/>
                <w:szCs w:val="24"/>
              </w:rPr>
              <w:t>The concerns from the department faculty were the following (supporting documentation minutes from departments):</w:t>
            </w:r>
          </w:p>
          <w:p w14:paraId="3660694A" w14:textId="14A36391" w:rsidR="00201E45" w:rsidRDefault="00201E45" w:rsidP="00201E45">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Wanting to see class/section/semester data for department discussions.</w:t>
            </w:r>
          </w:p>
          <w:p w14:paraId="6FD340C5" w14:textId="77777777" w:rsidR="00201E45" w:rsidRDefault="00201E45" w:rsidP="00201E45">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Too many adjuncts teaching the core </w:t>
            </w:r>
            <w:proofErr w:type="gramStart"/>
            <w:r>
              <w:rPr>
                <w:rFonts w:ascii="Times New Roman" w:hAnsi="Times New Roman" w:cs="Times New Roman"/>
                <w:sz w:val="24"/>
                <w:szCs w:val="24"/>
              </w:rPr>
              <w:t>courses</w:t>
            </w:r>
            <w:proofErr w:type="gramEnd"/>
          </w:p>
          <w:p w14:paraId="4681813C" w14:textId="77777777" w:rsidR="00201E45" w:rsidRDefault="00201E45" w:rsidP="00201E45">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Concerns with the rubric and using the rubric </w:t>
            </w:r>
            <w:proofErr w:type="gramStart"/>
            <w:r>
              <w:rPr>
                <w:rFonts w:ascii="Times New Roman" w:hAnsi="Times New Roman" w:cs="Times New Roman"/>
                <w:sz w:val="24"/>
                <w:szCs w:val="24"/>
              </w:rPr>
              <w:t>appropriately</w:t>
            </w:r>
            <w:proofErr w:type="gramEnd"/>
            <w:r>
              <w:rPr>
                <w:rFonts w:ascii="Times New Roman" w:hAnsi="Times New Roman" w:cs="Times New Roman"/>
                <w:sz w:val="24"/>
                <w:szCs w:val="24"/>
              </w:rPr>
              <w:t xml:space="preserve"> </w:t>
            </w:r>
          </w:p>
          <w:p w14:paraId="0A0B8CAB" w14:textId="77777777" w:rsidR="00201E45" w:rsidRDefault="00201E45" w:rsidP="00201E45">
            <w:pPr>
              <w:rPr>
                <w:rFonts w:ascii="Times New Roman" w:hAnsi="Times New Roman" w:cs="Times New Roman"/>
                <w:sz w:val="24"/>
                <w:szCs w:val="24"/>
              </w:rPr>
            </w:pPr>
          </w:p>
          <w:p w14:paraId="6DFD247D" w14:textId="77777777" w:rsidR="00201E45" w:rsidRDefault="00201E45" w:rsidP="00201E45">
            <w:pPr>
              <w:rPr>
                <w:rFonts w:ascii="Times New Roman" w:hAnsi="Times New Roman" w:cs="Times New Roman"/>
                <w:sz w:val="24"/>
                <w:szCs w:val="24"/>
              </w:rPr>
            </w:pPr>
            <w:r>
              <w:rPr>
                <w:rFonts w:ascii="Times New Roman" w:hAnsi="Times New Roman" w:cs="Times New Roman"/>
                <w:sz w:val="24"/>
                <w:szCs w:val="24"/>
              </w:rPr>
              <w:t xml:space="preserve">Right now, our focus this coming cycle will be ensuring the transition to AEFIS will increase our faculty submissions so we can address the first and third concerns shared by faculty. The </w:t>
            </w:r>
            <w:r w:rsidR="004A7EA9">
              <w:rPr>
                <w:rFonts w:ascii="Times New Roman" w:hAnsi="Times New Roman" w:cs="Times New Roman"/>
                <w:sz w:val="24"/>
                <w:szCs w:val="24"/>
              </w:rPr>
              <w:t>Provost and Deans will discuss the second concern</w:t>
            </w:r>
            <w:r>
              <w:rPr>
                <w:rFonts w:ascii="Times New Roman" w:hAnsi="Times New Roman" w:cs="Times New Roman"/>
                <w:sz w:val="24"/>
                <w:szCs w:val="24"/>
              </w:rPr>
              <w:t xml:space="preserve"> to see if there is a way to increase our full-time faculty in the core curriculum. If there is an increase, we will see if that </w:t>
            </w:r>
            <w:r w:rsidR="004A7EA9">
              <w:rPr>
                <w:rFonts w:ascii="Times New Roman" w:hAnsi="Times New Roman" w:cs="Times New Roman"/>
                <w:sz w:val="24"/>
                <w:szCs w:val="24"/>
              </w:rPr>
              <w:t>also affects the scores</w:t>
            </w:r>
            <w:r>
              <w:rPr>
                <w:rFonts w:ascii="Times New Roman" w:hAnsi="Times New Roman" w:cs="Times New Roman"/>
                <w:sz w:val="24"/>
                <w:szCs w:val="24"/>
              </w:rPr>
              <w:t xml:space="preserve">. </w:t>
            </w:r>
          </w:p>
          <w:p w14:paraId="424A7F41" w14:textId="77777777" w:rsidR="00C7596E" w:rsidRDefault="00C7596E" w:rsidP="00201E45">
            <w:pPr>
              <w:rPr>
                <w:rFonts w:ascii="Times New Roman" w:hAnsi="Times New Roman" w:cs="Times New Roman"/>
                <w:sz w:val="24"/>
                <w:szCs w:val="24"/>
              </w:rPr>
            </w:pPr>
          </w:p>
          <w:p w14:paraId="3F00B788" w14:textId="77777777" w:rsidR="00C7596E" w:rsidRPr="00692297" w:rsidRDefault="00C7596E" w:rsidP="00C7596E">
            <w:pPr>
              <w:rPr>
                <w:rFonts w:ascii="Times New Roman" w:eastAsia="Calibri" w:hAnsi="Times New Roman" w:cs="Times New Roman"/>
                <w:kern w:val="2"/>
                <w:sz w:val="24"/>
                <w:szCs w:val="24"/>
                <w14:ligatures w14:val="standardContextual"/>
              </w:rPr>
            </w:pPr>
            <w:r>
              <w:rPr>
                <w:rFonts w:ascii="Times New Roman" w:hAnsi="Times New Roman" w:cs="Times New Roman"/>
                <w:sz w:val="24"/>
                <w:szCs w:val="24"/>
              </w:rPr>
              <w:t xml:space="preserve">Additionally, there was a discussion amongst our faculty regarding our </w:t>
            </w:r>
            <w:r w:rsidRPr="00692297">
              <w:rPr>
                <w:rFonts w:ascii="Times New Roman" w:hAnsi="Times New Roman" w:cs="Times New Roman"/>
                <w:sz w:val="24"/>
                <w:szCs w:val="24"/>
              </w:rPr>
              <w:lastRenderedPageBreak/>
              <w:t xml:space="preserve">Math courses. </w:t>
            </w:r>
            <w:r w:rsidRPr="00692297">
              <w:rPr>
                <w:rFonts w:ascii="Times New Roman" w:eastAsia="Calibri" w:hAnsi="Times New Roman" w:cs="Times New Roman"/>
                <w:kern w:val="2"/>
                <w:sz w:val="24"/>
                <w:szCs w:val="24"/>
                <w14:ligatures w14:val="standardContextual"/>
              </w:rPr>
              <w:t xml:space="preserve">There were/ are several math options in the </w:t>
            </w:r>
            <w:proofErr w:type="gramStart"/>
            <w:r w:rsidRPr="00692297">
              <w:rPr>
                <w:rFonts w:ascii="Times New Roman" w:eastAsia="Calibri" w:hAnsi="Times New Roman" w:cs="Times New Roman"/>
                <w:kern w:val="2"/>
                <w:sz w:val="24"/>
                <w:szCs w:val="24"/>
                <w14:ligatures w14:val="standardContextual"/>
              </w:rPr>
              <w:t>Core</w:t>
            </w:r>
            <w:proofErr w:type="gramEnd"/>
          </w:p>
          <w:p w14:paraId="198DAADC" w14:textId="77777777" w:rsidR="00C7596E" w:rsidRPr="00692297" w:rsidRDefault="00C7596E" w:rsidP="00C7596E">
            <w:pPr>
              <w:rPr>
                <w:rFonts w:ascii="Times New Roman" w:eastAsia="Calibri" w:hAnsi="Times New Roman" w:cs="Times New Roman"/>
                <w:kern w:val="2"/>
                <w:sz w:val="24"/>
                <w:szCs w:val="24"/>
                <w14:ligatures w14:val="standardContextual"/>
              </w:rPr>
            </w:pPr>
            <w:r w:rsidRPr="00692297">
              <w:rPr>
                <w:rFonts w:ascii="Times New Roman" w:eastAsia="Calibri" w:hAnsi="Times New Roman" w:cs="Times New Roman"/>
                <w:kern w:val="2"/>
                <w:sz w:val="24"/>
                <w:szCs w:val="24"/>
                <w14:ligatures w14:val="standardContextual"/>
              </w:rPr>
              <w:t xml:space="preserve">Some specific programs had/ have specific math requirements (e.g. Business Math I), while others (e.g. history) would accept any math core </w:t>
            </w:r>
            <w:proofErr w:type="gramStart"/>
            <w:r w:rsidRPr="00692297">
              <w:rPr>
                <w:rFonts w:ascii="Times New Roman" w:eastAsia="Calibri" w:hAnsi="Times New Roman" w:cs="Times New Roman"/>
                <w:kern w:val="2"/>
                <w:sz w:val="24"/>
                <w:szCs w:val="24"/>
                <w14:ligatures w14:val="standardContextual"/>
              </w:rPr>
              <w:t>class</w:t>
            </w:r>
            <w:proofErr w:type="gramEnd"/>
          </w:p>
          <w:p w14:paraId="6AE07437" w14:textId="77777777" w:rsidR="00C7596E" w:rsidRPr="00692297" w:rsidRDefault="00C7596E" w:rsidP="00C7596E">
            <w:pPr>
              <w:rPr>
                <w:rFonts w:ascii="Times New Roman" w:eastAsia="Calibri" w:hAnsi="Times New Roman" w:cs="Times New Roman"/>
                <w:kern w:val="2"/>
                <w:sz w:val="24"/>
                <w:szCs w:val="24"/>
                <w14:ligatures w14:val="standardContextual"/>
              </w:rPr>
            </w:pPr>
            <w:r w:rsidRPr="00692297">
              <w:rPr>
                <w:rFonts w:ascii="Times New Roman" w:eastAsia="Calibri" w:hAnsi="Times New Roman" w:cs="Times New Roman"/>
                <w:kern w:val="2"/>
                <w:sz w:val="24"/>
                <w:szCs w:val="24"/>
                <w14:ligatures w14:val="standardContextual"/>
              </w:rPr>
              <w:t>Some programs (e.g., English/ Art) did not need a specific math requirement but specified College Algebra in their degree plans. Therefore, students were advised to take College Algebra and many of them found it too challenging and thus a problem for retention/ progress to degree (or took it at LC)</w:t>
            </w:r>
          </w:p>
          <w:p w14:paraId="5F82FAB2" w14:textId="3FD747F5" w:rsidR="00C7596E" w:rsidRPr="00560031" w:rsidRDefault="00C7596E" w:rsidP="00C7596E">
            <w:pPr>
              <w:rPr>
                <w:rFonts w:ascii="Times New Roman" w:hAnsi="Times New Roman" w:cs="Times New Roman"/>
                <w:sz w:val="24"/>
                <w:szCs w:val="24"/>
              </w:rPr>
            </w:pPr>
            <w:r w:rsidRPr="00692297">
              <w:rPr>
                <w:rFonts w:ascii="Times New Roman" w:eastAsia="Calibri" w:hAnsi="Times New Roman" w:cs="Times New Roman"/>
                <w:kern w:val="2"/>
                <w:sz w:val="24"/>
                <w:szCs w:val="24"/>
                <w14:ligatures w14:val="standardContextual"/>
              </w:rPr>
              <w:t>The changes made sure the programs needing a specific math class had the correct one and that those that did not need one allowed advisors to place students in more appropriate math classes, such as Math for Liberal Arts</w:t>
            </w:r>
          </w:p>
        </w:tc>
      </w:tr>
      <w:tr w:rsidR="00201E45" w14:paraId="5A6C74C9" w14:textId="77777777" w:rsidTr="00196B4D">
        <w:tc>
          <w:tcPr>
            <w:tcW w:w="715" w:type="dxa"/>
            <w:shd w:val="clear" w:color="auto" w:fill="D0CECE" w:themeFill="background2" w:themeFillShade="E6"/>
          </w:tcPr>
          <w:p w14:paraId="0CC25ECC" w14:textId="4DCDC06F" w:rsidR="00201E45" w:rsidRDefault="009E0210" w:rsidP="00201E45">
            <w:pPr>
              <w:rPr>
                <w:rFonts w:ascii="Times New Roman" w:hAnsi="Times New Roman" w:cs="Times New Roman"/>
                <w:sz w:val="24"/>
                <w:szCs w:val="24"/>
              </w:rPr>
            </w:pPr>
            <w:r>
              <w:rPr>
                <w:rFonts w:ascii="Times New Roman" w:hAnsi="Times New Roman" w:cs="Times New Roman"/>
                <w:sz w:val="24"/>
                <w:szCs w:val="24"/>
              </w:rPr>
              <w:lastRenderedPageBreak/>
              <w:t>1</w:t>
            </w:r>
          </w:p>
        </w:tc>
        <w:tc>
          <w:tcPr>
            <w:tcW w:w="3420" w:type="dxa"/>
            <w:shd w:val="clear" w:color="auto" w:fill="D0CECE" w:themeFill="background2" w:themeFillShade="E6"/>
          </w:tcPr>
          <w:sdt>
            <w:sdtPr>
              <w:alias w:val="Data Sources"/>
              <w:tag w:val="Data Sources"/>
              <w:id w:val="286627368"/>
              <w:placeholder>
                <w:docPart w:val="36C81F2112FF4ACB92442D7A4A22F6FF"/>
              </w:placeholder>
              <w:dropDownList>
                <w:listItem w:value="Choose an item."/>
                <w:listItem w:displayText="Capstone Experiences (Direct)" w:value="Capstone Experiences (Direct)"/>
                <w:listItem w:displayText="Embedded Questions (Direct)" w:value="Embedded Questions (Direct)"/>
                <w:listItem w:displayText="Internships and Field Experience (Direct)" w:value="Internships and Field Experience (Direct)"/>
                <w:listItem w:displayText="Observations (Direct)" w:value="Observations (Direct)"/>
                <w:listItem w:displayText="Portfolios (Direct)" w:value="Portfolios (Direct)"/>
                <w:listItem w:displayText="Standardized Exams (Direct)" w:value="Standardized Exams (Direct)"/>
                <w:listItem w:displayText="Student Products (Direct)" w:value="Student Products (Direct)"/>
                <w:listItem w:displayText="Presentations/Oral Defenses (Direct)" w:value="Presentations/Oral Defenses (Direct)"/>
                <w:listItem w:displayText="Classroom Exams or Quizzes (Direct)" w:value="Classroom Exams or Quizzes (Direct)"/>
                <w:listItem w:displayText="Practical Clinical Assessments (Direct)" w:value="Practical Clinical Assessments (Direct)"/>
                <w:listItem w:displayText="Online Discussion Threads (Direct)" w:value="Online Discussion Threads (Direct)"/>
                <w:listItem w:displayText="Licensure/Certification Exams Direct)" w:value="Licensure/Certification Exams Direct)"/>
                <w:listItem w:displayText="Master's Theses or Doctoral Dissertations (Direct)" w:value="Master's Theses or Doctoral Dissertations (Direct)"/>
                <w:listItem w:displayText="Document Analysis (Indirect)" w:value="Document Analysis (Indirect)"/>
                <w:listItem w:displayText="Student Surveys &amp; Focus Groups (Indirect)" w:value="Student Surveys &amp; Focus Groups (Indirect)"/>
                <w:listItem w:displayText="Exit Surveys &amp; Interviews (Indirect)" w:value="Exit Surveys &amp; Interviews (Indirect)"/>
                <w:listItem w:displayText="Alumni Surveys &amp; Interviews (Indirect)" w:value="Alumni Surveys &amp; Interviews (Indirect)"/>
                <w:listItem w:displayText="Employer Surveys &amp; Interviews (Indirect)" w:value="Employer Surveys &amp; Interviews (Indirect)"/>
                <w:listItem w:displayText="Job Placement Data (Indirect)" w:value="Job Placement Data (Indirect)"/>
                <w:listItem w:displayText="Admission to Further Academic Study (Indirect)" w:value="Admission to Further Academic Study (Indirect)"/>
                <w:listItem w:displayText="Course Evaluations (Indirect)" w:value="Course Evaluations (Indirect)"/>
              </w:dropDownList>
            </w:sdtPr>
            <w:sdtContent>
              <w:p w14:paraId="797C177E" w14:textId="77777777" w:rsidR="00201E45" w:rsidRDefault="00201E45" w:rsidP="00201E45">
                <w:r>
                  <w:t>Student Products (Direct)</w:t>
                </w:r>
              </w:p>
            </w:sdtContent>
          </w:sdt>
          <w:p w14:paraId="289E4837" w14:textId="77777777" w:rsidR="00201E45" w:rsidRDefault="00201E45" w:rsidP="00201E45">
            <w:pPr>
              <w:rPr>
                <w:rFonts w:ascii="Times New Roman" w:hAnsi="Times New Roman" w:cs="Times New Roman"/>
                <w:sz w:val="24"/>
                <w:szCs w:val="24"/>
              </w:rPr>
            </w:pPr>
            <w:r>
              <w:rPr>
                <w:rFonts w:ascii="Times New Roman" w:hAnsi="Times New Roman" w:cs="Times New Roman"/>
                <w:sz w:val="24"/>
                <w:szCs w:val="24"/>
              </w:rPr>
              <w:t xml:space="preserve">Instructors and chairs will choose assignments that match the rubrics as instructed numerous times and noted in the University Core Curriculum Committee (UC3) meeting minutes (supporting documentation). Assignments are not “content” driven, but skills driven that match with the domain. Additionally, all students, including those enrolled as early college students taking the courses at the university, are to be included in </w:t>
            </w:r>
            <w:r>
              <w:rPr>
                <w:rFonts w:ascii="Times New Roman" w:hAnsi="Times New Roman" w:cs="Times New Roman"/>
                <w:sz w:val="24"/>
                <w:szCs w:val="24"/>
              </w:rPr>
              <w:lastRenderedPageBreak/>
              <w:t xml:space="preserve">the testing of the core curriculum. It is </w:t>
            </w:r>
            <w:proofErr w:type="gramStart"/>
            <w:r>
              <w:rPr>
                <w:rFonts w:ascii="Times New Roman" w:hAnsi="Times New Roman" w:cs="Times New Roman"/>
                <w:sz w:val="24"/>
                <w:szCs w:val="24"/>
              </w:rPr>
              <w:t>also the</w:t>
            </w:r>
            <w:proofErr w:type="gramEnd"/>
            <w:r>
              <w:rPr>
                <w:rFonts w:ascii="Times New Roman" w:hAnsi="Times New Roman" w:cs="Times New Roman"/>
                <w:sz w:val="24"/>
                <w:szCs w:val="24"/>
              </w:rPr>
              <w:t xml:space="preserve"> understanding that all courses approved by THECB will be assessed in the Core Curriculum Process (supporting documentation Fall 2019 schedule).</w:t>
            </w:r>
          </w:p>
          <w:p w14:paraId="5B45412B" w14:textId="77777777" w:rsidR="00201E45" w:rsidRDefault="00201E45" w:rsidP="00201E45">
            <w:pPr>
              <w:rPr>
                <w:rFonts w:ascii="Times New Roman" w:hAnsi="Times New Roman" w:cs="Times New Roman"/>
                <w:sz w:val="24"/>
                <w:szCs w:val="24"/>
              </w:rPr>
            </w:pPr>
          </w:p>
          <w:p w14:paraId="0AE1EAA3" w14:textId="77777777" w:rsidR="00201E45" w:rsidRPr="00056F68" w:rsidRDefault="00201E45" w:rsidP="00201E45">
            <w:pPr>
              <w:rPr>
                <w:rFonts w:ascii="Times New Roman" w:hAnsi="Times New Roman" w:cs="Times New Roman"/>
                <w:sz w:val="24"/>
                <w:szCs w:val="24"/>
              </w:rPr>
            </w:pPr>
            <w:r w:rsidRPr="00056F68">
              <w:rPr>
                <w:rFonts w:ascii="Times New Roman" w:hAnsi="Times New Roman" w:cs="Times New Roman"/>
                <w:sz w:val="24"/>
                <w:szCs w:val="24"/>
              </w:rPr>
              <w:t xml:space="preserve">We wanted to test how students </w:t>
            </w:r>
            <w:r>
              <w:rPr>
                <w:rFonts w:ascii="Times New Roman" w:hAnsi="Times New Roman" w:cs="Times New Roman"/>
                <w:sz w:val="24"/>
                <w:szCs w:val="24"/>
              </w:rPr>
              <w:t>a</w:t>
            </w:r>
            <w:r w:rsidRPr="00FC34AC">
              <w:rPr>
                <w:rFonts w:ascii="Times New Roman" w:hAnsi="Times New Roman" w:cs="Times New Roman"/>
                <w:sz w:val="24"/>
                <w:szCs w:val="24"/>
              </w:rPr>
              <w:t>nalyze various components of information to reach a rational conclusion</w:t>
            </w:r>
            <w:r w:rsidRPr="00056F68">
              <w:rPr>
                <w:rFonts w:ascii="Times New Roman" w:hAnsi="Times New Roman" w:cs="Times New Roman"/>
                <w:sz w:val="24"/>
                <w:szCs w:val="24"/>
              </w:rPr>
              <w:t xml:space="preserve">, therefore we chose the </w:t>
            </w:r>
            <w:r w:rsidRPr="00FC34AC">
              <w:rPr>
                <w:rFonts w:ascii="Times New Roman" w:hAnsi="Times New Roman" w:cs="Times New Roman"/>
                <w:sz w:val="24"/>
                <w:szCs w:val="24"/>
              </w:rPr>
              <w:t>analysis domain score</w:t>
            </w:r>
            <w:r w:rsidRPr="00056F68">
              <w:rPr>
                <w:rFonts w:ascii="Times New Roman" w:hAnsi="Times New Roman" w:cs="Times New Roman"/>
                <w:sz w:val="24"/>
                <w:szCs w:val="24"/>
              </w:rPr>
              <w:t xml:space="preserve">. </w:t>
            </w:r>
          </w:p>
          <w:p w14:paraId="17F324CB" w14:textId="77777777" w:rsidR="00201E45" w:rsidRPr="00056F68" w:rsidRDefault="00201E45" w:rsidP="00201E45">
            <w:pPr>
              <w:rPr>
                <w:rFonts w:ascii="Times New Roman" w:hAnsi="Times New Roman" w:cs="Times New Roman"/>
                <w:sz w:val="24"/>
                <w:szCs w:val="24"/>
              </w:rPr>
            </w:pPr>
          </w:p>
          <w:p w14:paraId="65D72E59" w14:textId="77777777" w:rsidR="00201E45" w:rsidRPr="00056F68" w:rsidRDefault="00201E45" w:rsidP="00201E45">
            <w:pPr>
              <w:rPr>
                <w:rFonts w:ascii="Times New Roman" w:hAnsi="Times New Roman" w:cs="Times New Roman"/>
                <w:sz w:val="24"/>
                <w:szCs w:val="24"/>
              </w:rPr>
            </w:pPr>
            <w:r w:rsidRPr="00056F68">
              <w:rPr>
                <w:rFonts w:ascii="Times New Roman" w:hAnsi="Times New Roman" w:cs="Times New Roman"/>
                <w:sz w:val="24"/>
                <w:szCs w:val="24"/>
              </w:rPr>
              <w:t>Faculty are to use an institutional rubric that ranges from 0-4</w:t>
            </w:r>
          </w:p>
          <w:p w14:paraId="0B1A0BCA" w14:textId="77777777" w:rsidR="00201E45" w:rsidRPr="00056F68" w:rsidRDefault="00201E45" w:rsidP="00201E45">
            <w:pPr>
              <w:rPr>
                <w:rFonts w:ascii="Times New Roman" w:hAnsi="Times New Roman" w:cs="Times New Roman"/>
                <w:sz w:val="24"/>
                <w:szCs w:val="24"/>
              </w:rPr>
            </w:pPr>
          </w:p>
          <w:p w14:paraId="0142F6BD" w14:textId="77777777" w:rsidR="00201E45" w:rsidRPr="00056F68" w:rsidRDefault="00201E45" w:rsidP="00201E45">
            <w:pPr>
              <w:rPr>
                <w:rFonts w:ascii="Times New Roman" w:hAnsi="Times New Roman" w:cs="Times New Roman"/>
                <w:sz w:val="24"/>
                <w:szCs w:val="24"/>
              </w:rPr>
            </w:pPr>
            <w:r w:rsidRPr="00056F68">
              <w:rPr>
                <w:rFonts w:ascii="Times New Roman" w:hAnsi="Times New Roman" w:cs="Times New Roman"/>
                <w:sz w:val="24"/>
                <w:szCs w:val="24"/>
              </w:rPr>
              <w:t xml:space="preserve">These scores were uploaded using Survey Monkey. </w:t>
            </w:r>
          </w:p>
          <w:p w14:paraId="0100668A" w14:textId="77777777" w:rsidR="00201E45" w:rsidRDefault="00201E45" w:rsidP="00201E45">
            <w:pPr>
              <w:rPr>
                <w:rFonts w:ascii="Times New Roman" w:hAnsi="Times New Roman" w:cs="Times New Roman"/>
                <w:sz w:val="24"/>
                <w:szCs w:val="24"/>
              </w:rPr>
            </w:pPr>
          </w:p>
          <w:p w14:paraId="076A6041" w14:textId="77777777" w:rsidR="00201E45" w:rsidRDefault="00201E45" w:rsidP="00201E45">
            <w:pPr>
              <w:rPr>
                <w:rFonts w:ascii="Times New Roman" w:hAnsi="Times New Roman" w:cs="Times New Roman"/>
                <w:sz w:val="24"/>
                <w:szCs w:val="24"/>
              </w:rPr>
            </w:pPr>
          </w:p>
          <w:p w14:paraId="44861A9E" w14:textId="77777777" w:rsidR="00201E45" w:rsidRDefault="00201E45" w:rsidP="00201E45">
            <w:pPr>
              <w:rPr>
                <w:rFonts w:ascii="Times New Roman" w:hAnsi="Times New Roman" w:cs="Times New Roman"/>
                <w:sz w:val="24"/>
                <w:szCs w:val="24"/>
              </w:rPr>
            </w:pPr>
          </w:p>
        </w:tc>
        <w:tc>
          <w:tcPr>
            <w:tcW w:w="2700" w:type="dxa"/>
            <w:shd w:val="clear" w:color="auto" w:fill="D0CECE" w:themeFill="background2" w:themeFillShade="E6"/>
          </w:tcPr>
          <w:p w14:paraId="635820E9" w14:textId="77777777" w:rsidR="00201E45" w:rsidRDefault="00201E45" w:rsidP="00201E45">
            <w:pPr>
              <w:rPr>
                <w:rFonts w:ascii="Times New Roman" w:hAnsi="Times New Roman" w:cs="Times New Roman"/>
                <w:sz w:val="24"/>
                <w:szCs w:val="24"/>
              </w:rPr>
            </w:pPr>
            <w:r>
              <w:rPr>
                <w:rFonts w:ascii="Times New Roman" w:hAnsi="Times New Roman" w:cs="Times New Roman"/>
                <w:sz w:val="24"/>
                <w:szCs w:val="24"/>
              </w:rPr>
              <w:lastRenderedPageBreak/>
              <w:t xml:space="preserve">The </w:t>
            </w:r>
            <w:r w:rsidRPr="00FC34AC">
              <w:rPr>
                <w:rFonts w:ascii="Times New Roman" w:hAnsi="Times New Roman" w:cs="Times New Roman"/>
                <w:sz w:val="24"/>
                <w:szCs w:val="24"/>
              </w:rPr>
              <w:t xml:space="preserve">analysis domain </w:t>
            </w:r>
            <w:proofErr w:type="gramStart"/>
            <w:r>
              <w:rPr>
                <w:rFonts w:ascii="Times New Roman" w:hAnsi="Times New Roman" w:cs="Times New Roman"/>
                <w:sz w:val="24"/>
                <w:szCs w:val="24"/>
              </w:rPr>
              <w:t>mean</w:t>
            </w:r>
            <w:proofErr w:type="gramEnd"/>
            <w:r>
              <w:rPr>
                <w:rFonts w:ascii="Times New Roman" w:hAnsi="Times New Roman" w:cs="Times New Roman"/>
                <w:sz w:val="24"/>
                <w:szCs w:val="24"/>
              </w:rPr>
              <w:t xml:space="preserve"> </w:t>
            </w:r>
            <w:r w:rsidRPr="00FC34AC">
              <w:rPr>
                <w:rFonts w:ascii="Times New Roman" w:hAnsi="Times New Roman" w:cs="Times New Roman"/>
                <w:sz w:val="24"/>
                <w:szCs w:val="24"/>
              </w:rPr>
              <w:t>score</w:t>
            </w:r>
            <w:r>
              <w:rPr>
                <w:rFonts w:ascii="Times New Roman" w:hAnsi="Times New Roman" w:cs="Times New Roman"/>
                <w:sz w:val="24"/>
                <w:szCs w:val="24"/>
              </w:rPr>
              <w:t xml:space="preserve"> in the critical thinking rubric for our students will be a 2.0 or higher. The range is 0-4.</w:t>
            </w:r>
          </w:p>
          <w:p w14:paraId="46F37E8F" w14:textId="77777777" w:rsidR="00201E45" w:rsidRDefault="00201E45" w:rsidP="00201E45">
            <w:pPr>
              <w:rPr>
                <w:rFonts w:ascii="Times New Roman" w:hAnsi="Times New Roman" w:cs="Times New Roman"/>
                <w:sz w:val="24"/>
                <w:szCs w:val="24"/>
              </w:rPr>
            </w:pPr>
          </w:p>
          <w:p w14:paraId="064B0DB8" w14:textId="77777777" w:rsidR="00201E45" w:rsidRDefault="00201E45" w:rsidP="00201E45">
            <w:pPr>
              <w:rPr>
                <w:rFonts w:ascii="Times New Roman" w:hAnsi="Times New Roman" w:cs="Times New Roman"/>
                <w:sz w:val="24"/>
                <w:szCs w:val="24"/>
              </w:rPr>
            </w:pPr>
            <w:r>
              <w:rPr>
                <w:rFonts w:ascii="Times New Roman" w:hAnsi="Times New Roman" w:cs="Times New Roman"/>
                <w:sz w:val="24"/>
                <w:szCs w:val="24"/>
              </w:rPr>
              <w:t xml:space="preserve">During the last reporting </w:t>
            </w:r>
            <w:proofErr w:type="gramStart"/>
            <w:r>
              <w:rPr>
                <w:rFonts w:ascii="Times New Roman" w:hAnsi="Times New Roman" w:cs="Times New Roman"/>
                <w:sz w:val="24"/>
                <w:szCs w:val="24"/>
              </w:rPr>
              <w:t>cycle</w:t>
            </w:r>
            <w:proofErr w:type="gramEnd"/>
            <w:r>
              <w:rPr>
                <w:rFonts w:ascii="Times New Roman" w:hAnsi="Times New Roman" w:cs="Times New Roman"/>
                <w:sz w:val="24"/>
                <w:szCs w:val="24"/>
              </w:rPr>
              <w:t xml:space="preserve"> we barely missed the benchmark, and therefore we have kept it the same. Especially because we were using different rubrics and we had to guess within a ballpark what the instructors meant. They </w:t>
            </w:r>
            <w:r>
              <w:rPr>
                <w:rFonts w:ascii="Times New Roman" w:hAnsi="Times New Roman" w:cs="Times New Roman"/>
                <w:sz w:val="24"/>
                <w:szCs w:val="24"/>
              </w:rPr>
              <w:lastRenderedPageBreak/>
              <w:t xml:space="preserve">are to use the institutional-created rubrics. </w:t>
            </w:r>
          </w:p>
          <w:p w14:paraId="0859F030" w14:textId="77777777" w:rsidR="00201E45" w:rsidRDefault="00201E45" w:rsidP="00201E45">
            <w:pPr>
              <w:rPr>
                <w:rFonts w:ascii="Times New Roman" w:hAnsi="Times New Roman" w:cs="Times New Roman"/>
                <w:sz w:val="24"/>
                <w:szCs w:val="24"/>
              </w:rPr>
            </w:pPr>
          </w:p>
          <w:p w14:paraId="67B7FC88" w14:textId="7D601895" w:rsidR="00201E45" w:rsidRDefault="00201E45" w:rsidP="00201E45">
            <w:pPr>
              <w:rPr>
                <w:rFonts w:ascii="Times New Roman" w:hAnsi="Times New Roman" w:cs="Times New Roman"/>
                <w:sz w:val="24"/>
                <w:szCs w:val="24"/>
              </w:rPr>
            </w:pPr>
            <w:r>
              <w:rPr>
                <w:rFonts w:ascii="Times New Roman" w:hAnsi="Times New Roman" w:cs="Times New Roman"/>
                <w:sz w:val="24"/>
                <w:szCs w:val="24"/>
              </w:rPr>
              <w:t xml:space="preserve">**Update** Fall 2019 Rubrics were revised based on faculty </w:t>
            </w:r>
            <w:proofErr w:type="gramStart"/>
            <w:r>
              <w:rPr>
                <w:rFonts w:ascii="Times New Roman" w:hAnsi="Times New Roman" w:cs="Times New Roman"/>
                <w:sz w:val="24"/>
                <w:szCs w:val="24"/>
              </w:rPr>
              <w:t>concerns, but</w:t>
            </w:r>
            <w:proofErr w:type="gramEnd"/>
            <w:r>
              <w:rPr>
                <w:rFonts w:ascii="Times New Roman" w:hAnsi="Times New Roman" w:cs="Times New Roman"/>
                <w:sz w:val="24"/>
                <w:szCs w:val="24"/>
              </w:rPr>
              <w:t xml:space="preserve"> keeping them as close to the ACU VALUE rubrics, which was THECB's recommendation for rubrics to use for Core Curriculum scoring.</w:t>
            </w:r>
          </w:p>
        </w:tc>
        <w:tc>
          <w:tcPr>
            <w:tcW w:w="3690" w:type="dxa"/>
            <w:shd w:val="clear" w:color="auto" w:fill="D0CECE" w:themeFill="background2" w:themeFillShade="E6"/>
          </w:tcPr>
          <w:tbl>
            <w:tblPr>
              <w:tblStyle w:val="TableGrid"/>
              <w:tblW w:w="3710" w:type="dxa"/>
              <w:jc w:val="center"/>
              <w:tblLayout w:type="fixed"/>
              <w:tblLook w:val="04A0" w:firstRow="1" w:lastRow="0" w:firstColumn="1" w:lastColumn="0" w:noHBand="0" w:noVBand="1"/>
            </w:tblPr>
            <w:tblGrid>
              <w:gridCol w:w="3710"/>
            </w:tblGrid>
            <w:tr w:rsidR="00201E45" w14:paraId="31E679F5" w14:textId="77777777" w:rsidTr="00342118">
              <w:trPr>
                <w:jc w:val="center"/>
              </w:trPr>
              <w:tc>
                <w:tcPr>
                  <w:tcW w:w="3710" w:type="dxa"/>
                </w:tcPr>
                <w:p w14:paraId="185FE525" w14:textId="1ECE4171" w:rsidR="00201E45" w:rsidRDefault="00000000" w:rsidP="00201E45">
                  <w:pPr>
                    <w:rPr>
                      <w:rFonts w:ascii="Times New Roman" w:hAnsi="Times New Roman" w:cs="Times New Roman"/>
                      <w:sz w:val="20"/>
                      <w:szCs w:val="16"/>
                    </w:rPr>
                  </w:pPr>
                  <w:sdt>
                    <w:sdtPr>
                      <w:rPr>
                        <w:rFonts w:ascii="Times New Roman" w:hAnsi="Times New Roman" w:cs="Times New Roman"/>
                        <w:sz w:val="20"/>
                        <w:szCs w:val="16"/>
                      </w:rPr>
                      <w:id w:val="1564132887"/>
                      <w14:checkbox>
                        <w14:checked w14:val="1"/>
                        <w14:checkedState w14:val="2612" w14:font="MS Gothic"/>
                        <w14:uncheckedState w14:val="2610" w14:font="MS Gothic"/>
                      </w14:checkbox>
                    </w:sdtPr>
                    <w:sdtContent>
                      <w:r w:rsidR="00A847CF">
                        <w:rPr>
                          <w:rFonts w:ascii="MS Gothic" w:eastAsia="MS Gothic" w:hAnsi="MS Gothic" w:cs="Times New Roman" w:hint="eastAsia"/>
                          <w:sz w:val="20"/>
                          <w:szCs w:val="16"/>
                        </w:rPr>
                        <w:t>☒</w:t>
                      </w:r>
                    </w:sdtContent>
                  </w:sdt>
                  <w:r w:rsidR="00201E45" w:rsidRPr="00984CC5">
                    <w:rPr>
                      <w:rFonts w:ascii="Times New Roman" w:hAnsi="Times New Roman" w:cs="Times New Roman"/>
                      <w:sz w:val="20"/>
                      <w:szCs w:val="16"/>
                    </w:rPr>
                    <w:t xml:space="preserve">Benchmark Met </w:t>
                  </w:r>
                  <w:sdt>
                    <w:sdtPr>
                      <w:rPr>
                        <w:rFonts w:ascii="Times New Roman" w:hAnsi="Times New Roman" w:cs="Times New Roman"/>
                        <w:sz w:val="20"/>
                        <w:szCs w:val="16"/>
                      </w:rPr>
                      <w:id w:val="312993730"/>
                      <w14:checkbox>
                        <w14:checked w14:val="0"/>
                        <w14:checkedState w14:val="2612" w14:font="MS Gothic"/>
                        <w14:uncheckedState w14:val="2610" w14:font="MS Gothic"/>
                      </w14:checkbox>
                    </w:sdtPr>
                    <w:sdtContent>
                      <w:r w:rsidR="00201E45">
                        <w:rPr>
                          <w:rFonts w:ascii="MS Gothic" w:eastAsia="MS Gothic" w:hAnsi="MS Gothic" w:cs="Times New Roman" w:hint="eastAsia"/>
                          <w:sz w:val="20"/>
                          <w:szCs w:val="16"/>
                        </w:rPr>
                        <w:t>☐</w:t>
                      </w:r>
                    </w:sdtContent>
                  </w:sdt>
                  <w:r w:rsidR="00201E45" w:rsidRPr="00984CC5">
                    <w:rPr>
                      <w:rFonts w:ascii="Times New Roman" w:hAnsi="Times New Roman" w:cs="Times New Roman"/>
                      <w:sz w:val="20"/>
                      <w:szCs w:val="16"/>
                    </w:rPr>
                    <w:t>Benchmark Not Met</w:t>
                  </w:r>
                </w:p>
              </w:tc>
            </w:tr>
          </w:tbl>
          <w:p w14:paraId="71E18AB6" w14:textId="77777777" w:rsidR="00201E45" w:rsidRDefault="00201E45" w:rsidP="00201E45">
            <w:pPr>
              <w:rPr>
                <w:rFonts w:ascii="Times New Roman" w:hAnsi="Times New Roman" w:cs="Times New Roman"/>
                <w:sz w:val="20"/>
                <w:szCs w:val="16"/>
              </w:rPr>
            </w:pPr>
          </w:p>
          <w:p w14:paraId="749358BB" w14:textId="77777777" w:rsidR="00201E45" w:rsidRPr="00A17647" w:rsidRDefault="00201E45" w:rsidP="00201E45">
            <w:pPr>
              <w:rPr>
                <w:rFonts w:ascii="Times New Roman" w:hAnsi="Times New Roman" w:cs="Times New Roman"/>
                <w:szCs w:val="16"/>
              </w:rPr>
            </w:pPr>
          </w:p>
          <w:p w14:paraId="2A307A52" w14:textId="3C004C92" w:rsidR="00215CDF" w:rsidRDefault="00215CDF" w:rsidP="00215CDF">
            <w:pPr>
              <w:rPr>
                <w:rFonts w:ascii="Times New Roman" w:hAnsi="Times New Roman" w:cs="Times New Roman"/>
                <w:sz w:val="20"/>
                <w:szCs w:val="16"/>
              </w:rPr>
            </w:pPr>
            <w:r>
              <w:rPr>
                <w:rFonts w:ascii="Times New Roman" w:hAnsi="Times New Roman" w:cs="Times New Roman"/>
                <w:sz w:val="20"/>
                <w:szCs w:val="16"/>
              </w:rPr>
              <w:t>Overall, the analysis mean score for our students was 2.</w:t>
            </w:r>
            <w:r w:rsidR="00917806">
              <w:rPr>
                <w:rFonts w:ascii="Times New Roman" w:hAnsi="Times New Roman" w:cs="Times New Roman"/>
                <w:sz w:val="20"/>
                <w:szCs w:val="16"/>
              </w:rPr>
              <w:t>0</w:t>
            </w:r>
            <w:r>
              <w:rPr>
                <w:rFonts w:ascii="Times New Roman" w:hAnsi="Times New Roman" w:cs="Times New Roman"/>
                <w:sz w:val="20"/>
                <w:szCs w:val="16"/>
              </w:rPr>
              <w:t>. This cycle was higher by .</w:t>
            </w:r>
            <w:r w:rsidR="00917806">
              <w:rPr>
                <w:rFonts w:ascii="Times New Roman" w:hAnsi="Times New Roman" w:cs="Times New Roman"/>
                <w:sz w:val="20"/>
                <w:szCs w:val="16"/>
              </w:rPr>
              <w:t>1</w:t>
            </w:r>
            <w:r>
              <w:rPr>
                <w:rFonts w:ascii="Times New Roman" w:hAnsi="Times New Roman" w:cs="Times New Roman"/>
                <w:sz w:val="20"/>
                <w:szCs w:val="16"/>
              </w:rPr>
              <w:t xml:space="preserve"> point. </w:t>
            </w:r>
          </w:p>
          <w:p w14:paraId="20D15988" w14:textId="77777777" w:rsidR="00215CDF" w:rsidRDefault="00215CDF" w:rsidP="00215CDF">
            <w:pPr>
              <w:rPr>
                <w:rFonts w:ascii="Times New Roman" w:hAnsi="Times New Roman" w:cs="Times New Roman"/>
                <w:sz w:val="20"/>
                <w:szCs w:val="16"/>
              </w:rPr>
            </w:pPr>
          </w:p>
          <w:p w14:paraId="53BFFE6F" w14:textId="1A6483A9" w:rsidR="00201E45" w:rsidRPr="00984CC5" w:rsidRDefault="00215CDF" w:rsidP="00215CDF">
            <w:pPr>
              <w:rPr>
                <w:rFonts w:ascii="Times New Roman" w:hAnsi="Times New Roman" w:cs="Times New Roman"/>
                <w:sz w:val="20"/>
                <w:szCs w:val="16"/>
              </w:rPr>
            </w:pPr>
            <w:r>
              <w:rPr>
                <w:rFonts w:ascii="Times New Roman" w:hAnsi="Times New Roman" w:cs="Times New Roman"/>
                <w:sz w:val="20"/>
                <w:szCs w:val="16"/>
              </w:rPr>
              <w:t>Critical Thinking was tested only in Fall 2019. The n number is 150 students.</w:t>
            </w:r>
          </w:p>
        </w:tc>
        <w:tc>
          <w:tcPr>
            <w:tcW w:w="4050" w:type="dxa"/>
            <w:shd w:val="clear" w:color="auto" w:fill="D0CECE" w:themeFill="background2" w:themeFillShade="E6"/>
          </w:tcPr>
          <w:p w14:paraId="1C3A07BB" w14:textId="77777777" w:rsidR="00201E45" w:rsidRDefault="00201E45" w:rsidP="00201E45">
            <w:pPr>
              <w:rPr>
                <w:rFonts w:ascii="Times New Roman" w:hAnsi="Times New Roman" w:cs="Times New Roman"/>
                <w:sz w:val="24"/>
                <w:szCs w:val="24"/>
              </w:rPr>
            </w:pPr>
            <w:r>
              <w:rPr>
                <w:rFonts w:ascii="Times New Roman" w:hAnsi="Times New Roman" w:cs="Times New Roman"/>
                <w:sz w:val="24"/>
                <w:szCs w:val="24"/>
              </w:rPr>
              <w:t xml:space="preserve">After the 2018 results, a meeting with the University Core Curriculum Committee (UC3) took place where a previous assessment plan was discussed (supporting documentation “10-30-2019 meeting minutes” “UC3 Minutes 10.21.19”), and it was the decision that the current methodology of doing the assessment was going to continue. There was an idea that the assessment methodology would change to a committee scoring core curriculum artifacts. However, this was decided not to be practical to TAMIU culture as it does not fit the needs and abilities of the university. Course releases would </w:t>
            </w:r>
            <w:r>
              <w:rPr>
                <w:rFonts w:ascii="Times New Roman" w:hAnsi="Times New Roman" w:cs="Times New Roman"/>
                <w:sz w:val="24"/>
                <w:szCs w:val="24"/>
              </w:rPr>
              <w:lastRenderedPageBreak/>
              <w:t xml:space="preserve">not be readily available to give to these committee members. </w:t>
            </w:r>
          </w:p>
          <w:p w14:paraId="794747B4" w14:textId="77777777" w:rsidR="00201E45" w:rsidRDefault="00201E45" w:rsidP="00201E45">
            <w:pPr>
              <w:rPr>
                <w:rFonts w:ascii="Times New Roman" w:hAnsi="Times New Roman" w:cs="Times New Roman"/>
                <w:sz w:val="24"/>
                <w:szCs w:val="24"/>
              </w:rPr>
            </w:pPr>
          </w:p>
          <w:p w14:paraId="3E96BC20" w14:textId="77777777" w:rsidR="00201E45" w:rsidRDefault="00201E45" w:rsidP="00201E45">
            <w:pPr>
              <w:rPr>
                <w:rFonts w:ascii="Times New Roman" w:hAnsi="Times New Roman" w:cs="Times New Roman"/>
                <w:sz w:val="24"/>
                <w:szCs w:val="24"/>
              </w:rPr>
            </w:pPr>
            <w:r>
              <w:rPr>
                <w:rFonts w:ascii="Times New Roman" w:hAnsi="Times New Roman" w:cs="Times New Roman"/>
                <w:sz w:val="24"/>
                <w:szCs w:val="24"/>
              </w:rPr>
              <w:t xml:space="preserve">While we wanted to get the data collection in AEFIS by the 2018 collection, we did not actually get that into AEFIS due to how difficult it was to connect between Blackboard and AEFIS. However, this Fall 2020 it has now been added into the AEFIS system by the Office of Institutional Assessment, Research, and Planning (OIARP), which will begin the data collection process to start providing longitudinal data analysis and eliminate the issues we have been having with our faculty using different rubrics when scoring the assessments. Additionally, they can use Blackboard to link assignments into AEFIS, where we can pull the names of the assignments used across the disciplines if necessary. OIARP and the PROF Center will provide the necessary training to the faculty to ensure they know how to use the AEFIS system to link and score their Core artifacts. Once the data is collected it is still TBD who will interpret that data. Right now, it may be Associate Vice President of OIARP Dr. David Allen or Associate Provost Dr. Stephen Duffy. This upcoming year in AEFIS will be our trial run year to see how the data collection runs. </w:t>
            </w:r>
          </w:p>
          <w:p w14:paraId="37BBFBA8" w14:textId="77777777" w:rsidR="00201E45" w:rsidRDefault="00201E45" w:rsidP="00201E45">
            <w:pPr>
              <w:rPr>
                <w:rFonts w:ascii="Times New Roman" w:hAnsi="Times New Roman" w:cs="Times New Roman"/>
                <w:sz w:val="24"/>
                <w:szCs w:val="24"/>
              </w:rPr>
            </w:pPr>
          </w:p>
          <w:p w14:paraId="41B22250" w14:textId="77777777" w:rsidR="00201E45" w:rsidRDefault="00201E45" w:rsidP="00201E45">
            <w:pPr>
              <w:rPr>
                <w:rFonts w:ascii="Times New Roman" w:hAnsi="Times New Roman" w:cs="Times New Roman"/>
                <w:sz w:val="24"/>
                <w:szCs w:val="24"/>
              </w:rPr>
            </w:pPr>
            <w:r>
              <w:rPr>
                <w:rFonts w:ascii="Times New Roman" w:hAnsi="Times New Roman" w:cs="Times New Roman"/>
                <w:sz w:val="24"/>
                <w:szCs w:val="24"/>
              </w:rPr>
              <w:t xml:space="preserve">Looking forward, we still reiterate the importance of departments and colleges </w:t>
            </w:r>
            <w:r>
              <w:rPr>
                <w:rFonts w:ascii="Times New Roman" w:hAnsi="Times New Roman" w:cs="Times New Roman"/>
                <w:sz w:val="24"/>
                <w:szCs w:val="24"/>
              </w:rPr>
              <w:lastRenderedPageBreak/>
              <w:t xml:space="preserve">reviewing the data (notated in supporting documentation meeting minutes). Some topics to consider would be data trends and outliers. We are still trying to get our faculty used to talking about data. To better assess the different areas without overwhelming the disciplines, we will do different domains in different 3-year time periods (included in supporting documentation Minutes 10-19-2020, </w:t>
            </w:r>
            <w:r w:rsidRPr="00B865BE">
              <w:rPr>
                <w:rFonts w:ascii="Times New Roman" w:hAnsi="Times New Roman" w:cs="Times New Roman"/>
                <w:sz w:val="24"/>
                <w:szCs w:val="24"/>
              </w:rPr>
              <w:t>UC3 Core Assessment Domains AYs2021.2023 10.7.20</w:t>
            </w:r>
            <w:r>
              <w:rPr>
                <w:rFonts w:ascii="Times New Roman" w:hAnsi="Times New Roman" w:cs="Times New Roman"/>
                <w:sz w:val="24"/>
                <w:szCs w:val="24"/>
              </w:rPr>
              <w:t>).</w:t>
            </w:r>
          </w:p>
          <w:p w14:paraId="69DB3F6F" w14:textId="77777777" w:rsidR="00201E45" w:rsidRDefault="00201E45" w:rsidP="00201E45">
            <w:pPr>
              <w:rPr>
                <w:rFonts w:ascii="Times New Roman" w:hAnsi="Times New Roman" w:cs="Times New Roman"/>
                <w:sz w:val="24"/>
                <w:szCs w:val="24"/>
              </w:rPr>
            </w:pPr>
          </w:p>
          <w:p w14:paraId="1B1D8681" w14:textId="77777777" w:rsidR="00201E45" w:rsidRDefault="00201E45" w:rsidP="00201E45">
            <w:pPr>
              <w:rPr>
                <w:rFonts w:ascii="Times New Roman" w:hAnsi="Times New Roman" w:cs="Times New Roman"/>
                <w:sz w:val="24"/>
                <w:szCs w:val="24"/>
              </w:rPr>
            </w:pPr>
            <w:r>
              <w:rPr>
                <w:rFonts w:ascii="Times New Roman" w:hAnsi="Times New Roman" w:cs="Times New Roman"/>
                <w:sz w:val="24"/>
                <w:szCs w:val="24"/>
              </w:rPr>
              <w:t>The concerns from the department faculty were the following (supporting documentation minutes from departments):</w:t>
            </w:r>
          </w:p>
          <w:p w14:paraId="56BDBC08" w14:textId="77777777" w:rsidR="00201E45" w:rsidRDefault="00201E45" w:rsidP="00201E45">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Wanting to see class/section/semester data for department discussions.</w:t>
            </w:r>
          </w:p>
          <w:p w14:paraId="47E36F73" w14:textId="77777777" w:rsidR="00201E45" w:rsidRDefault="00201E45" w:rsidP="00201E45">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Too many adjuncts teaching the core </w:t>
            </w:r>
            <w:proofErr w:type="gramStart"/>
            <w:r>
              <w:rPr>
                <w:rFonts w:ascii="Times New Roman" w:hAnsi="Times New Roman" w:cs="Times New Roman"/>
                <w:sz w:val="24"/>
                <w:szCs w:val="24"/>
              </w:rPr>
              <w:t>courses</w:t>
            </w:r>
            <w:proofErr w:type="gramEnd"/>
          </w:p>
          <w:p w14:paraId="7B3761DF" w14:textId="77777777" w:rsidR="00201E45" w:rsidRDefault="00201E45" w:rsidP="00201E45">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Concerns with the rubric and using the rubric </w:t>
            </w:r>
            <w:proofErr w:type="gramStart"/>
            <w:r>
              <w:rPr>
                <w:rFonts w:ascii="Times New Roman" w:hAnsi="Times New Roman" w:cs="Times New Roman"/>
                <w:sz w:val="24"/>
                <w:szCs w:val="24"/>
              </w:rPr>
              <w:t>appropriately</w:t>
            </w:r>
            <w:proofErr w:type="gramEnd"/>
            <w:r>
              <w:rPr>
                <w:rFonts w:ascii="Times New Roman" w:hAnsi="Times New Roman" w:cs="Times New Roman"/>
                <w:sz w:val="24"/>
                <w:szCs w:val="24"/>
              </w:rPr>
              <w:t xml:space="preserve"> </w:t>
            </w:r>
          </w:p>
          <w:p w14:paraId="16B292B6" w14:textId="77777777" w:rsidR="00201E45" w:rsidRDefault="00201E45" w:rsidP="00201E45">
            <w:pPr>
              <w:rPr>
                <w:rFonts w:ascii="Times New Roman" w:hAnsi="Times New Roman" w:cs="Times New Roman"/>
                <w:sz w:val="24"/>
                <w:szCs w:val="24"/>
              </w:rPr>
            </w:pPr>
          </w:p>
          <w:p w14:paraId="50D9AA64" w14:textId="77777777" w:rsidR="00201E45" w:rsidRDefault="004A7EA9" w:rsidP="00201E45">
            <w:pPr>
              <w:rPr>
                <w:rFonts w:ascii="Times New Roman" w:hAnsi="Times New Roman" w:cs="Times New Roman"/>
                <w:sz w:val="24"/>
                <w:szCs w:val="24"/>
              </w:rPr>
            </w:pPr>
            <w:r>
              <w:rPr>
                <w:rFonts w:ascii="Times New Roman" w:hAnsi="Times New Roman" w:cs="Times New Roman"/>
                <w:sz w:val="24"/>
                <w:szCs w:val="24"/>
              </w:rPr>
              <w:t>Right now, our focus this coming cycle will be ensuring the transition to AEFIS will increase our faculty submissions so we can address the first and third concerns shared by faculty. The Provost and Deans will discuss the second concern to see if there is a way to increase our full-time faculty in the core curriculum. If there is an increase, we will see if that also affects the scores.</w:t>
            </w:r>
          </w:p>
          <w:p w14:paraId="192E7D5D" w14:textId="77777777" w:rsidR="00C7596E" w:rsidRDefault="00C7596E" w:rsidP="00201E45">
            <w:pPr>
              <w:rPr>
                <w:rFonts w:ascii="Times New Roman" w:hAnsi="Times New Roman" w:cs="Times New Roman"/>
                <w:sz w:val="24"/>
                <w:szCs w:val="24"/>
              </w:rPr>
            </w:pPr>
          </w:p>
          <w:p w14:paraId="278C2763" w14:textId="77777777" w:rsidR="00C7596E" w:rsidRPr="00692297" w:rsidRDefault="00C7596E" w:rsidP="00C7596E">
            <w:pPr>
              <w:rPr>
                <w:rFonts w:ascii="Times New Roman" w:eastAsia="Calibri" w:hAnsi="Times New Roman" w:cs="Times New Roman"/>
                <w:kern w:val="2"/>
                <w:sz w:val="24"/>
                <w:szCs w:val="24"/>
                <w14:ligatures w14:val="standardContextual"/>
              </w:rPr>
            </w:pPr>
            <w:r>
              <w:rPr>
                <w:rFonts w:ascii="Times New Roman" w:hAnsi="Times New Roman" w:cs="Times New Roman"/>
                <w:sz w:val="24"/>
                <w:szCs w:val="24"/>
              </w:rPr>
              <w:t xml:space="preserve">Additionally, there was a discussion amongst our faculty regarding our </w:t>
            </w:r>
            <w:r w:rsidRPr="00692297">
              <w:rPr>
                <w:rFonts w:ascii="Times New Roman" w:hAnsi="Times New Roman" w:cs="Times New Roman"/>
                <w:sz w:val="24"/>
                <w:szCs w:val="24"/>
              </w:rPr>
              <w:t xml:space="preserve">Math courses. </w:t>
            </w:r>
            <w:r w:rsidRPr="00692297">
              <w:rPr>
                <w:rFonts w:ascii="Times New Roman" w:eastAsia="Calibri" w:hAnsi="Times New Roman" w:cs="Times New Roman"/>
                <w:kern w:val="2"/>
                <w:sz w:val="24"/>
                <w:szCs w:val="24"/>
                <w14:ligatures w14:val="standardContextual"/>
              </w:rPr>
              <w:t xml:space="preserve">There were/ are several math options in the </w:t>
            </w:r>
            <w:proofErr w:type="gramStart"/>
            <w:r w:rsidRPr="00692297">
              <w:rPr>
                <w:rFonts w:ascii="Times New Roman" w:eastAsia="Calibri" w:hAnsi="Times New Roman" w:cs="Times New Roman"/>
                <w:kern w:val="2"/>
                <w:sz w:val="24"/>
                <w:szCs w:val="24"/>
                <w14:ligatures w14:val="standardContextual"/>
              </w:rPr>
              <w:t>Core</w:t>
            </w:r>
            <w:proofErr w:type="gramEnd"/>
          </w:p>
          <w:p w14:paraId="46CFC932" w14:textId="77777777" w:rsidR="00C7596E" w:rsidRPr="00692297" w:rsidRDefault="00C7596E" w:rsidP="00C7596E">
            <w:pPr>
              <w:rPr>
                <w:rFonts w:ascii="Times New Roman" w:eastAsia="Calibri" w:hAnsi="Times New Roman" w:cs="Times New Roman"/>
                <w:kern w:val="2"/>
                <w:sz w:val="24"/>
                <w:szCs w:val="24"/>
                <w14:ligatures w14:val="standardContextual"/>
              </w:rPr>
            </w:pPr>
            <w:r w:rsidRPr="00692297">
              <w:rPr>
                <w:rFonts w:ascii="Times New Roman" w:eastAsia="Calibri" w:hAnsi="Times New Roman" w:cs="Times New Roman"/>
                <w:kern w:val="2"/>
                <w:sz w:val="24"/>
                <w:szCs w:val="24"/>
                <w14:ligatures w14:val="standardContextual"/>
              </w:rPr>
              <w:t xml:space="preserve">Some specific programs had/ have specific math requirements (e.g. Business Math I), while others (e.g. history) would accept any math core </w:t>
            </w:r>
            <w:proofErr w:type="gramStart"/>
            <w:r w:rsidRPr="00692297">
              <w:rPr>
                <w:rFonts w:ascii="Times New Roman" w:eastAsia="Calibri" w:hAnsi="Times New Roman" w:cs="Times New Roman"/>
                <w:kern w:val="2"/>
                <w:sz w:val="24"/>
                <w:szCs w:val="24"/>
                <w14:ligatures w14:val="standardContextual"/>
              </w:rPr>
              <w:t>class</w:t>
            </w:r>
            <w:proofErr w:type="gramEnd"/>
          </w:p>
          <w:p w14:paraId="2C6660E7" w14:textId="77777777" w:rsidR="00C7596E" w:rsidRPr="00692297" w:rsidRDefault="00C7596E" w:rsidP="00C7596E">
            <w:pPr>
              <w:rPr>
                <w:rFonts w:ascii="Times New Roman" w:eastAsia="Calibri" w:hAnsi="Times New Roman" w:cs="Times New Roman"/>
                <w:kern w:val="2"/>
                <w:sz w:val="24"/>
                <w:szCs w:val="24"/>
                <w14:ligatures w14:val="standardContextual"/>
              </w:rPr>
            </w:pPr>
            <w:r w:rsidRPr="00692297">
              <w:rPr>
                <w:rFonts w:ascii="Times New Roman" w:eastAsia="Calibri" w:hAnsi="Times New Roman" w:cs="Times New Roman"/>
                <w:kern w:val="2"/>
                <w:sz w:val="24"/>
                <w:szCs w:val="24"/>
                <w14:ligatures w14:val="standardContextual"/>
              </w:rPr>
              <w:t>Some programs (e.g., English/ Art) did not need a specific math requirement but specified College Algebra in their degree plans. Therefore, students were advised to take College Algebra and many of them found it too challenging and thus a problem for retention/ progress to degree (or took it at LC)</w:t>
            </w:r>
          </w:p>
          <w:p w14:paraId="0790D5F3" w14:textId="6EA03A4F" w:rsidR="00C7596E" w:rsidRDefault="00C7596E" w:rsidP="00C7596E">
            <w:pPr>
              <w:rPr>
                <w:rFonts w:ascii="Times New Roman" w:hAnsi="Times New Roman" w:cs="Times New Roman"/>
                <w:sz w:val="24"/>
                <w:szCs w:val="24"/>
              </w:rPr>
            </w:pPr>
            <w:r w:rsidRPr="00692297">
              <w:rPr>
                <w:rFonts w:ascii="Times New Roman" w:eastAsia="Calibri" w:hAnsi="Times New Roman" w:cs="Times New Roman"/>
                <w:kern w:val="2"/>
                <w:sz w:val="24"/>
                <w:szCs w:val="24"/>
                <w14:ligatures w14:val="standardContextual"/>
              </w:rPr>
              <w:t>The changes made sure the programs needing a specific math class had the correct one and that those that did not need one allowed advisors to place students in more appropriate math classes, such as Math for Liberal Arts</w:t>
            </w:r>
          </w:p>
        </w:tc>
      </w:tr>
      <w:tr w:rsidR="00201E45" w14:paraId="7B9732C9" w14:textId="77777777" w:rsidTr="00196B4D">
        <w:tc>
          <w:tcPr>
            <w:tcW w:w="715" w:type="dxa"/>
          </w:tcPr>
          <w:p w14:paraId="0DC934FD" w14:textId="6A9C0057" w:rsidR="00201E45" w:rsidRDefault="00201E45" w:rsidP="00201E45">
            <w:pPr>
              <w:rPr>
                <w:rFonts w:ascii="Times New Roman" w:hAnsi="Times New Roman" w:cs="Times New Roman"/>
                <w:sz w:val="24"/>
                <w:szCs w:val="24"/>
              </w:rPr>
            </w:pPr>
            <w:r>
              <w:rPr>
                <w:rFonts w:ascii="Times New Roman" w:hAnsi="Times New Roman" w:cs="Times New Roman"/>
                <w:sz w:val="24"/>
                <w:szCs w:val="24"/>
              </w:rPr>
              <w:lastRenderedPageBreak/>
              <w:t>2</w:t>
            </w:r>
          </w:p>
        </w:tc>
        <w:tc>
          <w:tcPr>
            <w:tcW w:w="3420" w:type="dxa"/>
          </w:tcPr>
          <w:sdt>
            <w:sdtPr>
              <w:alias w:val="Data Sources"/>
              <w:tag w:val="Data Sources"/>
              <w:id w:val="-493869148"/>
              <w:placeholder>
                <w:docPart w:val="358EAF07F2F048E5941B220E1239FD4F"/>
              </w:placeholder>
              <w:dropDownList>
                <w:listItem w:value="Choose an item."/>
                <w:listItem w:displayText="Capstone Experiences (Direct)" w:value="Capstone Experiences (Direct)"/>
                <w:listItem w:displayText="Embedded Questions (Direct)" w:value="Embedded Questions (Direct)"/>
                <w:listItem w:displayText="Internships and Field Experience (Direct)" w:value="Internships and Field Experience (Direct)"/>
                <w:listItem w:displayText="Observations (Direct)" w:value="Observations (Direct)"/>
                <w:listItem w:displayText="Portfolios (Direct)" w:value="Portfolios (Direct)"/>
                <w:listItem w:displayText="Standardized Exams (Direct)" w:value="Standardized Exams (Direct)"/>
                <w:listItem w:displayText="Student Products (Direct)" w:value="Student Products (Direct)"/>
                <w:listItem w:displayText="Presentations/Oral Defenses (Direct)" w:value="Presentations/Oral Defenses (Direct)"/>
                <w:listItem w:displayText="Classroom Exams or Quizzes (Direct)" w:value="Classroom Exams or Quizzes (Direct)"/>
                <w:listItem w:displayText="Practical Clinical Assessments (Direct)" w:value="Practical Clinical Assessments (Direct)"/>
                <w:listItem w:displayText="Online Discussion Threads (Direct)" w:value="Online Discussion Threads (Direct)"/>
                <w:listItem w:displayText="Licensure/Certification Exams Direct)" w:value="Licensure/Certification Exams Direct)"/>
                <w:listItem w:displayText="Master's Theses or Doctoral Dissertations (Direct)" w:value="Master's Theses or Doctoral Dissertations (Direct)"/>
                <w:listItem w:displayText="Document Analysis (Indirect)" w:value="Document Analysis (Indirect)"/>
                <w:listItem w:displayText="Student Surveys &amp; Focus Groups (Indirect)" w:value="Student Surveys &amp; Focus Groups (Indirect)"/>
                <w:listItem w:displayText="Exit Surveys &amp; Interviews (Indirect)" w:value="Exit Surveys &amp; Interviews (Indirect)"/>
                <w:listItem w:displayText="Alumni Surveys &amp; Interviews (Indirect)" w:value="Alumni Surveys &amp; Interviews (Indirect)"/>
                <w:listItem w:displayText="Employer Surveys &amp; Interviews (Indirect)" w:value="Employer Surveys &amp; Interviews (Indirect)"/>
                <w:listItem w:displayText="Job Placement Data (Indirect)" w:value="Job Placement Data (Indirect)"/>
                <w:listItem w:displayText="Admission to Further Academic Study (Indirect)" w:value="Admission to Further Academic Study (Indirect)"/>
                <w:listItem w:displayText="Course Evaluations (Indirect)" w:value="Course Evaluations (Indirect)"/>
              </w:dropDownList>
            </w:sdtPr>
            <w:sdtContent>
              <w:p w14:paraId="7DC5FF50" w14:textId="77777777" w:rsidR="00201E45" w:rsidRDefault="00201E45" w:rsidP="00201E45">
                <w:r>
                  <w:t>Student Products (Direct)</w:t>
                </w:r>
              </w:p>
            </w:sdtContent>
          </w:sdt>
          <w:p w14:paraId="2FE0ADFA" w14:textId="77777777" w:rsidR="00201E45" w:rsidRDefault="00201E45" w:rsidP="00201E45">
            <w:pPr>
              <w:rPr>
                <w:rFonts w:ascii="Times New Roman" w:hAnsi="Times New Roman" w:cs="Times New Roman"/>
                <w:sz w:val="24"/>
                <w:szCs w:val="24"/>
              </w:rPr>
            </w:pPr>
            <w:r>
              <w:rPr>
                <w:rFonts w:ascii="Times New Roman" w:hAnsi="Times New Roman" w:cs="Times New Roman"/>
                <w:sz w:val="24"/>
                <w:szCs w:val="24"/>
              </w:rPr>
              <w:t xml:space="preserve">Instructors and chairs will choose assignments that match the rubrics as instructed numerous times and noted in the University Core Curriculum Committee (UC3) meeting minutes (supporting documentation). Assignments are not “content” driven, but skills driven that match with the domain. Additionally, all students, including those </w:t>
            </w:r>
            <w:r>
              <w:rPr>
                <w:rFonts w:ascii="Times New Roman" w:hAnsi="Times New Roman" w:cs="Times New Roman"/>
                <w:sz w:val="24"/>
                <w:szCs w:val="24"/>
              </w:rPr>
              <w:lastRenderedPageBreak/>
              <w:t xml:space="preserve">enrolled as early college students taking the courses at the university, are to be included in the testing of the core curriculum. It is </w:t>
            </w:r>
            <w:proofErr w:type="gramStart"/>
            <w:r>
              <w:rPr>
                <w:rFonts w:ascii="Times New Roman" w:hAnsi="Times New Roman" w:cs="Times New Roman"/>
                <w:sz w:val="24"/>
                <w:szCs w:val="24"/>
              </w:rPr>
              <w:t>also the</w:t>
            </w:r>
            <w:proofErr w:type="gramEnd"/>
            <w:r>
              <w:rPr>
                <w:rFonts w:ascii="Times New Roman" w:hAnsi="Times New Roman" w:cs="Times New Roman"/>
                <w:sz w:val="24"/>
                <w:szCs w:val="24"/>
              </w:rPr>
              <w:t xml:space="preserve"> understanding that all courses approved by THECB will be assessed in the Core Curriculum Process (supporting documentation Fall 2019 schedule).</w:t>
            </w:r>
          </w:p>
          <w:p w14:paraId="597F2ADB" w14:textId="77777777" w:rsidR="00201E45" w:rsidRDefault="00201E45" w:rsidP="00201E45">
            <w:pPr>
              <w:rPr>
                <w:rFonts w:ascii="Times New Roman" w:hAnsi="Times New Roman" w:cs="Times New Roman"/>
                <w:sz w:val="24"/>
                <w:szCs w:val="24"/>
              </w:rPr>
            </w:pPr>
          </w:p>
          <w:p w14:paraId="7E9C07FE" w14:textId="77777777" w:rsidR="00201E45" w:rsidRPr="00056F68" w:rsidRDefault="00201E45" w:rsidP="00201E45">
            <w:pPr>
              <w:rPr>
                <w:rFonts w:ascii="Times New Roman" w:hAnsi="Times New Roman" w:cs="Times New Roman"/>
                <w:sz w:val="24"/>
                <w:szCs w:val="24"/>
              </w:rPr>
            </w:pPr>
            <w:r w:rsidRPr="00056F68">
              <w:rPr>
                <w:rFonts w:ascii="Times New Roman" w:hAnsi="Times New Roman" w:cs="Times New Roman"/>
                <w:sz w:val="24"/>
                <w:szCs w:val="24"/>
              </w:rPr>
              <w:t xml:space="preserve">We wanted to test how students </w:t>
            </w:r>
            <w:r>
              <w:rPr>
                <w:rFonts w:ascii="Times New Roman" w:hAnsi="Times New Roman" w:cs="Times New Roman"/>
                <w:sz w:val="24"/>
                <w:szCs w:val="24"/>
              </w:rPr>
              <w:t>a</w:t>
            </w:r>
            <w:r w:rsidRPr="001E0339">
              <w:rPr>
                <w:rFonts w:ascii="Times New Roman" w:hAnsi="Times New Roman" w:cs="Times New Roman"/>
                <w:sz w:val="24"/>
                <w:szCs w:val="24"/>
              </w:rPr>
              <w:t>rticulate information clearly and fluently</w:t>
            </w:r>
            <w:r w:rsidRPr="00056F68">
              <w:rPr>
                <w:rFonts w:ascii="Times New Roman" w:hAnsi="Times New Roman" w:cs="Times New Roman"/>
                <w:sz w:val="24"/>
                <w:szCs w:val="24"/>
              </w:rPr>
              <w:t xml:space="preserve">, therefore we chose the </w:t>
            </w:r>
            <w:r>
              <w:rPr>
                <w:rFonts w:ascii="Times New Roman" w:hAnsi="Times New Roman" w:cs="Times New Roman"/>
                <w:sz w:val="24"/>
                <w:szCs w:val="24"/>
              </w:rPr>
              <w:t>overall rubric</w:t>
            </w:r>
            <w:r w:rsidRPr="00FC34AC">
              <w:rPr>
                <w:rFonts w:ascii="Times New Roman" w:hAnsi="Times New Roman" w:cs="Times New Roman"/>
                <w:sz w:val="24"/>
                <w:szCs w:val="24"/>
              </w:rPr>
              <w:t xml:space="preserve"> score</w:t>
            </w:r>
            <w:r w:rsidRPr="00056F68">
              <w:rPr>
                <w:rFonts w:ascii="Times New Roman" w:hAnsi="Times New Roman" w:cs="Times New Roman"/>
                <w:sz w:val="24"/>
                <w:szCs w:val="24"/>
              </w:rPr>
              <w:t xml:space="preserve">. </w:t>
            </w:r>
          </w:p>
          <w:p w14:paraId="42EBA5D1" w14:textId="77777777" w:rsidR="00201E45" w:rsidRPr="00056F68" w:rsidRDefault="00201E45" w:rsidP="00201E45">
            <w:pPr>
              <w:rPr>
                <w:rFonts w:ascii="Times New Roman" w:hAnsi="Times New Roman" w:cs="Times New Roman"/>
                <w:sz w:val="24"/>
                <w:szCs w:val="24"/>
              </w:rPr>
            </w:pPr>
          </w:p>
          <w:p w14:paraId="65451738" w14:textId="77777777" w:rsidR="00201E45" w:rsidRPr="00056F68" w:rsidRDefault="00201E45" w:rsidP="00201E45">
            <w:pPr>
              <w:rPr>
                <w:rFonts w:ascii="Times New Roman" w:hAnsi="Times New Roman" w:cs="Times New Roman"/>
                <w:sz w:val="24"/>
                <w:szCs w:val="24"/>
              </w:rPr>
            </w:pPr>
            <w:r w:rsidRPr="00056F68">
              <w:rPr>
                <w:rFonts w:ascii="Times New Roman" w:hAnsi="Times New Roman" w:cs="Times New Roman"/>
                <w:sz w:val="24"/>
                <w:szCs w:val="24"/>
              </w:rPr>
              <w:t>Faculty are to use an institutional rubric that ranges from 0-4</w:t>
            </w:r>
          </w:p>
          <w:p w14:paraId="2698A672" w14:textId="77777777" w:rsidR="00201E45" w:rsidRPr="00056F68" w:rsidRDefault="00201E45" w:rsidP="00201E45">
            <w:pPr>
              <w:rPr>
                <w:rFonts w:ascii="Times New Roman" w:hAnsi="Times New Roman" w:cs="Times New Roman"/>
                <w:sz w:val="24"/>
                <w:szCs w:val="24"/>
              </w:rPr>
            </w:pPr>
          </w:p>
          <w:p w14:paraId="49363ADB" w14:textId="77777777" w:rsidR="00201E45" w:rsidRPr="00056F68" w:rsidRDefault="00201E45" w:rsidP="00201E45">
            <w:pPr>
              <w:rPr>
                <w:rFonts w:ascii="Times New Roman" w:hAnsi="Times New Roman" w:cs="Times New Roman"/>
                <w:sz w:val="24"/>
                <w:szCs w:val="24"/>
              </w:rPr>
            </w:pPr>
            <w:r w:rsidRPr="00056F68">
              <w:rPr>
                <w:rFonts w:ascii="Times New Roman" w:hAnsi="Times New Roman" w:cs="Times New Roman"/>
                <w:sz w:val="24"/>
                <w:szCs w:val="24"/>
              </w:rPr>
              <w:t xml:space="preserve">These scores were uploaded using Survey Monkey. </w:t>
            </w:r>
          </w:p>
          <w:p w14:paraId="407CBC6D" w14:textId="77777777" w:rsidR="00201E45" w:rsidRDefault="00201E45" w:rsidP="00201E45">
            <w:pPr>
              <w:rPr>
                <w:rFonts w:ascii="Times New Roman" w:hAnsi="Times New Roman" w:cs="Times New Roman"/>
                <w:sz w:val="24"/>
                <w:szCs w:val="24"/>
              </w:rPr>
            </w:pPr>
          </w:p>
          <w:p w14:paraId="4BF326FE" w14:textId="5D05C2BA" w:rsidR="00201E45" w:rsidRDefault="00201E45" w:rsidP="00201E45">
            <w:pPr>
              <w:rPr>
                <w:rFonts w:ascii="Times New Roman" w:hAnsi="Times New Roman" w:cs="Times New Roman"/>
                <w:sz w:val="24"/>
                <w:szCs w:val="24"/>
              </w:rPr>
            </w:pPr>
          </w:p>
        </w:tc>
        <w:tc>
          <w:tcPr>
            <w:tcW w:w="2700" w:type="dxa"/>
          </w:tcPr>
          <w:p w14:paraId="5BD268C5" w14:textId="77777777" w:rsidR="00201E45" w:rsidRDefault="00201E45" w:rsidP="00201E45">
            <w:pPr>
              <w:rPr>
                <w:rFonts w:ascii="Times New Roman" w:hAnsi="Times New Roman" w:cs="Times New Roman"/>
                <w:sz w:val="24"/>
                <w:szCs w:val="24"/>
              </w:rPr>
            </w:pPr>
            <w:r>
              <w:rPr>
                <w:rFonts w:ascii="Times New Roman" w:hAnsi="Times New Roman" w:cs="Times New Roman"/>
                <w:sz w:val="24"/>
                <w:szCs w:val="24"/>
              </w:rPr>
              <w:lastRenderedPageBreak/>
              <w:t>The overall mean rubric score on the communication rubric for our students will be a 2.0 or higher. The range is 0-4.</w:t>
            </w:r>
          </w:p>
          <w:p w14:paraId="320A4634" w14:textId="77777777" w:rsidR="00201E45" w:rsidRDefault="00201E45" w:rsidP="00201E45">
            <w:pPr>
              <w:rPr>
                <w:rFonts w:ascii="Times New Roman" w:hAnsi="Times New Roman" w:cs="Times New Roman"/>
                <w:sz w:val="24"/>
                <w:szCs w:val="24"/>
              </w:rPr>
            </w:pPr>
          </w:p>
          <w:p w14:paraId="4F33FD4D" w14:textId="77777777" w:rsidR="00201E45" w:rsidRDefault="00201E45" w:rsidP="00201E45">
            <w:pPr>
              <w:rPr>
                <w:rFonts w:ascii="Times New Roman" w:hAnsi="Times New Roman" w:cs="Times New Roman"/>
                <w:sz w:val="24"/>
                <w:szCs w:val="24"/>
              </w:rPr>
            </w:pPr>
            <w:r>
              <w:rPr>
                <w:rFonts w:ascii="Times New Roman" w:hAnsi="Times New Roman" w:cs="Times New Roman"/>
                <w:sz w:val="24"/>
                <w:szCs w:val="24"/>
              </w:rPr>
              <w:t xml:space="preserve">During the last reporting </w:t>
            </w:r>
            <w:proofErr w:type="gramStart"/>
            <w:r>
              <w:rPr>
                <w:rFonts w:ascii="Times New Roman" w:hAnsi="Times New Roman" w:cs="Times New Roman"/>
                <w:sz w:val="24"/>
                <w:szCs w:val="24"/>
              </w:rPr>
              <w:t>cycle</w:t>
            </w:r>
            <w:proofErr w:type="gramEnd"/>
            <w:r>
              <w:rPr>
                <w:rFonts w:ascii="Times New Roman" w:hAnsi="Times New Roman" w:cs="Times New Roman"/>
                <w:sz w:val="24"/>
                <w:szCs w:val="24"/>
              </w:rPr>
              <w:t xml:space="preserve"> we barely made the benchmark, and therefore we have kept it the same. Especially because we were using different </w:t>
            </w:r>
            <w:r>
              <w:rPr>
                <w:rFonts w:ascii="Times New Roman" w:hAnsi="Times New Roman" w:cs="Times New Roman"/>
                <w:sz w:val="24"/>
                <w:szCs w:val="24"/>
              </w:rPr>
              <w:lastRenderedPageBreak/>
              <w:t xml:space="preserve">rubrics and we had to guess within a ballpark what the instructors meant. They are to use the institutional-created rubrics. </w:t>
            </w:r>
          </w:p>
          <w:p w14:paraId="18894698" w14:textId="77777777" w:rsidR="00201E45" w:rsidRDefault="00201E45" w:rsidP="00201E45">
            <w:pPr>
              <w:rPr>
                <w:rFonts w:ascii="Times New Roman" w:hAnsi="Times New Roman" w:cs="Times New Roman"/>
                <w:sz w:val="24"/>
                <w:szCs w:val="24"/>
              </w:rPr>
            </w:pPr>
          </w:p>
          <w:p w14:paraId="656603F7" w14:textId="77777777" w:rsidR="00201E45" w:rsidRDefault="00201E45" w:rsidP="00201E45">
            <w:pPr>
              <w:rPr>
                <w:rFonts w:ascii="Times New Roman" w:hAnsi="Times New Roman" w:cs="Times New Roman"/>
                <w:sz w:val="24"/>
                <w:szCs w:val="24"/>
              </w:rPr>
            </w:pPr>
            <w:r>
              <w:rPr>
                <w:rFonts w:ascii="Times New Roman" w:hAnsi="Times New Roman" w:cs="Times New Roman"/>
                <w:sz w:val="24"/>
                <w:szCs w:val="24"/>
              </w:rPr>
              <w:t>**Update** Fall 2019 Rubrics were revised based on faculty concerns but keeping them as close to the ACU VALUE rubrics, which was THECB's recommendation for rubrics to use for Core Curriculum scoring.</w:t>
            </w:r>
          </w:p>
          <w:p w14:paraId="15B31744" w14:textId="77777777" w:rsidR="00201E45" w:rsidRDefault="00201E45" w:rsidP="00201E45">
            <w:pPr>
              <w:rPr>
                <w:rFonts w:ascii="Times New Roman" w:hAnsi="Times New Roman" w:cs="Times New Roman"/>
                <w:sz w:val="24"/>
                <w:szCs w:val="24"/>
              </w:rPr>
            </w:pPr>
          </w:p>
          <w:p w14:paraId="4A2BCE97" w14:textId="24648576" w:rsidR="00201E45" w:rsidRDefault="00201E45" w:rsidP="00201E45">
            <w:pPr>
              <w:rPr>
                <w:rFonts w:ascii="Times New Roman" w:hAnsi="Times New Roman" w:cs="Times New Roman"/>
                <w:sz w:val="24"/>
                <w:szCs w:val="24"/>
              </w:rPr>
            </w:pPr>
          </w:p>
        </w:tc>
        <w:tc>
          <w:tcPr>
            <w:tcW w:w="3690" w:type="dxa"/>
          </w:tcPr>
          <w:tbl>
            <w:tblPr>
              <w:tblStyle w:val="TableGrid"/>
              <w:tblW w:w="3710" w:type="dxa"/>
              <w:jc w:val="center"/>
              <w:tblLayout w:type="fixed"/>
              <w:tblLook w:val="04A0" w:firstRow="1" w:lastRow="0" w:firstColumn="1" w:lastColumn="0" w:noHBand="0" w:noVBand="1"/>
            </w:tblPr>
            <w:tblGrid>
              <w:gridCol w:w="3710"/>
            </w:tblGrid>
            <w:tr w:rsidR="00201E45" w14:paraId="023C9BD9" w14:textId="77777777" w:rsidTr="00342118">
              <w:trPr>
                <w:jc w:val="center"/>
              </w:trPr>
              <w:tc>
                <w:tcPr>
                  <w:tcW w:w="3710" w:type="dxa"/>
                </w:tcPr>
                <w:p w14:paraId="0DA15B6A" w14:textId="5523671F" w:rsidR="00201E45" w:rsidRDefault="00000000" w:rsidP="00201E45">
                  <w:pPr>
                    <w:rPr>
                      <w:rFonts w:ascii="Times New Roman" w:hAnsi="Times New Roman" w:cs="Times New Roman"/>
                      <w:sz w:val="20"/>
                      <w:szCs w:val="16"/>
                    </w:rPr>
                  </w:pPr>
                  <w:sdt>
                    <w:sdtPr>
                      <w:rPr>
                        <w:rFonts w:ascii="Times New Roman" w:hAnsi="Times New Roman" w:cs="Times New Roman"/>
                        <w:sz w:val="20"/>
                        <w:szCs w:val="16"/>
                      </w:rPr>
                      <w:id w:val="1773513993"/>
                      <w14:checkbox>
                        <w14:checked w14:val="1"/>
                        <w14:checkedState w14:val="2612" w14:font="MS Gothic"/>
                        <w14:uncheckedState w14:val="2610" w14:font="MS Gothic"/>
                      </w14:checkbox>
                    </w:sdtPr>
                    <w:sdtContent>
                      <w:r w:rsidR="00777CF3">
                        <w:rPr>
                          <w:rFonts w:ascii="MS Gothic" w:eastAsia="MS Gothic" w:hAnsi="MS Gothic" w:cs="Times New Roman" w:hint="eastAsia"/>
                          <w:sz w:val="20"/>
                          <w:szCs w:val="16"/>
                        </w:rPr>
                        <w:t>☒</w:t>
                      </w:r>
                    </w:sdtContent>
                  </w:sdt>
                  <w:r w:rsidR="00201E45">
                    <w:rPr>
                      <w:rFonts w:ascii="Times New Roman" w:hAnsi="Times New Roman" w:cs="Times New Roman"/>
                      <w:sz w:val="20"/>
                      <w:szCs w:val="16"/>
                    </w:rPr>
                    <w:t xml:space="preserve">Benchmark Met </w:t>
                  </w:r>
                  <w:sdt>
                    <w:sdtPr>
                      <w:rPr>
                        <w:rFonts w:ascii="Times New Roman" w:hAnsi="Times New Roman" w:cs="Times New Roman"/>
                        <w:sz w:val="20"/>
                        <w:szCs w:val="16"/>
                      </w:rPr>
                      <w:id w:val="-1012534657"/>
                      <w14:checkbox>
                        <w14:checked w14:val="0"/>
                        <w14:checkedState w14:val="2612" w14:font="MS Gothic"/>
                        <w14:uncheckedState w14:val="2610" w14:font="MS Gothic"/>
                      </w14:checkbox>
                    </w:sdtPr>
                    <w:sdtContent>
                      <w:r w:rsidR="00201E45">
                        <w:rPr>
                          <w:rFonts w:ascii="MS Gothic" w:eastAsia="MS Gothic" w:hAnsi="MS Gothic" w:cs="Times New Roman" w:hint="eastAsia"/>
                          <w:sz w:val="20"/>
                          <w:szCs w:val="16"/>
                        </w:rPr>
                        <w:t>☐</w:t>
                      </w:r>
                    </w:sdtContent>
                  </w:sdt>
                  <w:r w:rsidR="00201E45" w:rsidRPr="00984CC5">
                    <w:rPr>
                      <w:rFonts w:ascii="Times New Roman" w:hAnsi="Times New Roman" w:cs="Times New Roman"/>
                      <w:sz w:val="20"/>
                      <w:szCs w:val="16"/>
                    </w:rPr>
                    <w:t>Benchmark Not Met</w:t>
                  </w:r>
                </w:p>
              </w:tc>
            </w:tr>
          </w:tbl>
          <w:p w14:paraId="16793325" w14:textId="0779C160" w:rsidR="00865012" w:rsidRDefault="00875F8B" w:rsidP="00201E45">
            <w:pPr>
              <w:rPr>
                <w:rFonts w:ascii="Times New Roman" w:hAnsi="Times New Roman" w:cs="Times New Roman"/>
                <w:sz w:val="20"/>
                <w:szCs w:val="16"/>
              </w:rPr>
            </w:pPr>
            <w:r>
              <w:rPr>
                <w:rFonts w:ascii="Times New Roman" w:hAnsi="Times New Roman" w:cs="Times New Roman"/>
                <w:sz w:val="20"/>
                <w:szCs w:val="16"/>
              </w:rPr>
              <w:t>With the change of rubrics</w:t>
            </w:r>
            <w:r w:rsidR="00133C59">
              <w:rPr>
                <w:rFonts w:ascii="Times New Roman" w:hAnsi="Times New Roman" w:cs="Times New Roman"/>
                <w:sz w:val="20"/>
                <w:szCs w:val="16"/>
              </w:rPr>
              <w:t>, the 2018-2019 AY used the VALUE rubrics,</w:t>
            </w:r>
            <w:r w:rsidR="00B72111">
              <w:rPr>
                <w:rFonts w:ascii="Times New Roman" w:hAnsi="Times New Roman" w:cs="Times New Roman"/>
                <w:sz w:val="20"/>
                <w:szCs w:val="16"/>
              </w:rPr>
              <w:t xml:space="preserve"> and the overall mean was 3.1. </w:t>
            </w:r>
            <w:r w:rsidR="00133C59">
              <w:rPr>
                <w:rFonts w:ascii="Times New Roman" w:hAnsi="Times New Roman" w:cs="Times New Roman"/>
                <w:sz w:val="20"/>
                <w:szCs w:val="16"/>
              </w:rPr>
              <w:t>In the 2019-2020 AY with the new institutional rubrics</w:t>
            </w:r>
            <w:r w:rsidR="00865012">
              <w:rPr>
                <w:rFonts w:ascii="Times New Roman" w:hAnsi="Times New Roman" w:cs="Times New Roman"/>
                <w:sz w:val="20"/>
                <w:szCs w:val="16"/>
              </w:rPr>
              <w:t>,</w:t>
            </w:r>
            <w:r w:rsidR="00133C59">
              <w:rPr>
                <w:rFonts w:ascii="Times New Roman" w:hAnsi="Times New Roman" w:cs="Times New Roman"/>
                <w:sz w:val="20"/>
                <w:szCs w:val="16"/>
              </w:rPr>
              <w:t xml:space="preserve"> the </w:t>
            </w:r>
            <w:r w:rsidR="00D32095">
              <w:rPr>
                <w:rFonts w:ascii="Times New Roman" w:hAnsi="Times New Roman" w:cs="Times New Roman"/>
                <w:sz w:val="20"/>
                <w:szCs w:val="16"/>
              </w:rPr>
              <w:t xml:space="preserve">mean was 2.3. </w:t>
            </w:r>
            <w:r w:rsidR="00865012">
              <w:rPr>
                <w:rFonts w:ascii="Times New Roman" w:hAnsi="Times New Roman" w:cs="Times New Roman"/>
                <w:sz w:val="20"/>
                <w:szCs w:val="16"/>
              </w:rPr>
              <w:t xml:space="preserve">Combining these </w:t>
            </w:r>
            <w:proofErr w:type="gramStart"/>
            <w:r w:rsidR="00865012">
              <w:rPr>
                <w:rFonts w:ascii="Times New Roman" w:hAnsi="Times New Roman" w:cs="Times New Roman"/>
                <w:sz w:val="20"/>
                <w:szCs w:val="16"/>
              </w:rPr>
              <w:t>rubrics</w:t>
            </w:r>
            <w:proofErr w:type="gramEnd"/>
            <w:r w:rsidR="00865012">
              <w:rPr>
                <w:rFonts w:ascii="Times New Roman" w:hAnsi="Times New Roman" w:cs="Times New Roman"/>
                <w:sz w:val="20"/>
                <w:szCs w:val="16"/>
              </w:rPr>
              <w:t xml:space="preserve"> the </w:t>
            </w:r>
            <w:proofErr w:type="gramStart"/>
            <w:r w:rsidR="00865012">
              <w:rPr>
                <w:rFonts w:ascii="Times New Roman" w:hAnsi="Times New Roman" w:cs="Times New Roman"/>
                <w:sz w:val="20"/>
                <w:szCs w:val="16"/>
              </w:rPr>
              <w:t>mean</w:t>
            </w:r>
            <w:proofErr w:type="gramEnd"/>
            <w:r w:rsidR="00865012">
              <w:rPr>
                <w:rFonts w:ascii="Times New Roman" w:hAnsi="Times New Roman" w:cs="Times New Roman"/>
                <w:sz w:val="20"/>
                <w:szCs w:val="16"/>
              </w:rPr>
              <w:t xml:space="preserve"> was </w:t>
            </w:r>
            <w:r w:rsidR="0092507D">
              <w:rPr>
                <w:rFonts w:ascii="Times New Roman" w:hAnsi="Times New Roman" w:cs="Times New Roman"/>
                <w:sz w:val="20"/>
                <w:szCs w:val="16"/>
              </w:rPr>
              <w:t xml:space="preserve">2.7. Which is higher than last </w:t>
            </w:r>
            <w:r w:rsidR="00A2698D">
              <w:rPr>
                <w:rFonts w:ascii="Times New Roman" w:hAnsi="Times New Roman" w:cs="Times New Roman"/>
                <w:sz w:val="20"/>
                <w:szCs w:val="16"/>
              </w:rPr>
              <w:t>cycle</w:t>
            </w:r>
            <w:r w:rsidR="0092507D">
              <w:rPr>
                <w:rFonts w:ascii="Times New Roman" w:hAnsi="Times New Roman" w:cs="Times New Roman"/>
                <w:sz w:val="20"/>
                <w:szCs w:val="16"/>
              </w:rPr>
              <w:t>’s mean</w:t>
            </w:r>
            <w:r w:rsidR="00905A59">
              <w:rPr>
                <w:rFonts w:ascii="Times New Roman" w:hAnsi="Times New Roman" w:cs="Times New Roman"/>
                <w:sz w:val="20"/>
                <w:szCs w:val="16"/>
              </w:rPr>
              <w:t xml:space="preserve"> of</w:t>
            </w:r>
            <w:r w:rsidR="0040716E">
              <w:rPr>
                <w:rFonts w:ascii="Times New Roman" w:hAnsi="Times New Roman" w:cs="Times New Roman"/>
                <w:sz w:val="20"/>
                <w:szCs w:val="16"/>
              </w:rPr>
              <w:t xml:space="preserve"> </w:t>
            </w:r>
            <w:r w:rsidR="00F03439">
              <w:rPr>
                <w:rFonts w:ascii="Times New Roman" w:hAnsi="Times New Roman" w:cs="Times New Roman"/>
                <w:sz w:val="20"/>
                <w:szCs w:val="16"/>
              </w:rPr>
              <w:t>2.2</w:t>
            </w:r>
            <w:r w:rsidR="0026426E">
              <w:rPr>
                <w:rFonts w:ascii="Times New Roman" w:hAnsi="Times New Roman" w:cs="Times New Roman"/>
                <w:sz w:val="20"/>
                <w:szCs w:val="16"/>
              </w:rPr>
              <w:t xml:space="preserve">. </w:t>
            </w:r>
          </w:p>
          <w:p w14:paraId="0CBE4FFD" w14:textId="77777777" w:rsidR="00D32095" w:rsidRDefault="00D32095" w:rsidP="00201E45">
            <w:pPr>
              <w:rPr>
                <w:rFonts w:ascii="Times New Roman" w:hAnsi="Times New Roman" w:cs="Times New Roman"/>
                <w:sz w:val="20"/>
                <w:szCs w:val="16"/>
              </w:rPr>
            </w:pPr>
          </w:p>
          <w:p w14:paraId="3B9E061B" w14:textId="77777777" w:rsidR="00D32095" w:rsidRDefault="00D32095" w:rsidP="00201E45">
            <w:pPr>
              <w:rPr>
                <w:rFonts w:ascii="Times New Roman" w:hAnsi="Times New Roman" w:cs="Times New Roman"/>
                <w:sz w:val="20"/>
                <w:szCs w:val="16"/>
              </w:rPr>
            </w:pPr>
            <w:r>
              <w:rPr>
                <w:rFonts w:ascii="Times New Roman" w:hAnsi="Times New Roman" w:cs="Times New Roman"/>
                <w:sz w:val="20"/>
                <w:szCs w:val="16"/>
              </w:rPr>
              <w:t>However, some people still used the VALUE rubrics in 2019-2020</w:t>
            </w:r>
            <w:r w:rsidR="00865012">
              <w:rPr>
                <w:rFonts w:ascii="Times New Roman" w:hAnsi="Times New Roman" w:cs="Times New Roman"/>
                <w:sz w:val="20"/>
                <w:szCs w:val="16"/>
              </w:rPr>
              <w:t>,</w:t>
            </w:r>
            <w:r>
              <w:rPr>
                <w:rFonts w:ascii="Times New Roman" w:hAnsi="Times New Roman" w:cs="Times New Roman"/>
                <w:sz w:val="20"/>
                <w:szCs w:val="16"/>
              </w:rPr>
              <w:t xml:space="preserve"> as well. </w:t>
            </w:r>
          </w:p>
          <w:p w14:paraId="67938448" w14:textId="77777777" w:rsidR="00905A59" w:rsidRDefault="00905A59" w:rsidP="00201E45">
            <w:pPr>
              <w:rPr>
                <w:rFonts w:ascii="Times New Roman" w:hAnsi="Times New Roman" w:cs="Times New Roman"/>
                <w:sz w:val="20"/>
                <w:szCs w:val="16"/>
              </w:rPr>
            </w:pPr>
          </w:p>
          <w:p w14:paraId="1A7B1094" w14:textId="76CF109C" w:rsidR="00905A59" w:rsidRDefault="00FA3DE2" w:rsidP="00201E45">
            <w:pPr>
              <w:rPr>
                <w:rFonts w:ascii="Times New Roman" w:hAnsi="Times New Roman" w:cs="Times New Roman"/>
                <w:sz w:val="20"/>
                <w:szCs w:val="16"/>
              </w:rPr>
            </w:pPr>
            <w:r>
              <w:rPr>
                <w:rFonts w:ascii="Times New Roman" w:hAnsi="Times New Roman" w:cs="Times New Roman"/>
                <w:sz w:val="20"/>
                <w:szCs w:val="16"/>
              </w:rPr>
              <w:t xml:space="preserve">For the VALUE rubrics the n number </w:t>
            </w:r>
            <w:r w:rsidR="00EA1830">
              <w:rPr>
                <w:rFonts w:ascii="Times New Roman" w:hAnsi="Times New Roman" w:cs="Times New Roman"/>
                <w:sz w:val="20"/>
                <w:szCs w:val="16"/>
              </w:rPr>
              <w:t>of the students tested</w:t>
            </w:r>
            <w:r w:rsidR="000C4071">
              <w:rPr>
                <w:rFonts w:ascii="Times New Roman" w:hAnsi="Times New Roman" w:cs="Times New Roman"/>
                <w:sz w:val="20"/>
                <w:szCs w:val="16"/>
              </w:rPr>
              <w:t xml:space="preserve"> was:</w:t>
            </w:r>
          </w:p>
          <w:p w14:paraId="73D56EDE" w14:textId="77777777" w:rsidR="00FA3DE2" w:rsidRDefault="00FA3DE2" w:rsidP="00201E45">
            <w:pPr>
              <w:rPr>
                <w:rFonts w:ascii="Times New Roman" w:hAnsi="Times New Roman" w:cs="Times New Roman"/>
                <w:sz w:val="20"/>
                <w:szCs w:val="16"/>
              </w:rPr>
            </w:pPr>
          </w:p>
          <w:p w14:paraId="3E6FE54F" w14:textId="1867D0AE" w:rsidR="00D84C18" w:rsidRPr="00D84C18" w:rsidRDefault="00D84C18" w:rsidP="00D84C18">
            <w:pPr>
              <w:rPr>
                <w:rFonts w:ascii="Times New Roman" w:hAnsi="Times New Roman" w:cs="Times New Roman"/>
                <w:sz w:val="20"/>
                <w:szCs w:val="16"/>
              </w:rPr>
            </w:pPr>
            <w:r w:rsidRPr="00D84C18">
              <w:rPr>
                <w:rFonts w:ascii="Times New Roman" w:hAnsi="Times New Roman" w:cs="Times New Roman"/>
                <w:sz w:val="20"/>
                <w:szCs w:val="16"/>
              </w:rPr>
              <w:lastRenderedPageBreak/>
              <w:t>Fall 18</w:t>
            </w:r>
            <w:r>
              <w:rPr>
                <w:rFonts w:ascii="Times New Roman" w:hAnsi="Times New Roman" w:cs="Times New Roman"/>
                <w:sz w:val="20"/>
                <w:szCs w:val="16"/>
              </w:rPr>
              <w:t xml:space="preserve"> - </w:t>
            </w:r>
            <w:r w:rsidRPr="00D84C18">
              <w:rPr>
                <w:rFonts w:ascii="Times New Roman" w:hAnsi="Times New Roman" w:cs="Times New Roman"/>
                <w:sz w:val="20"/>
                <w:szCs w:val="16"/>
              </w:rPr>
              <w:t>45</w:t>
            </w:r>
          </w:p>
          <w:p w14:paraId="1964A579" w14:textId="135F1EDE" w:rsidR="00D84C18" w:rsidRPr="00D84C18" w:rsidRDefault="00D84C18" w:rsidP="00D84C18">
            <w:pPr>
              <w:rPr>
                <w:rFonts w:ascii="Times New Roman" w:hAnsi="Times New Roman" w:cs="Times New Roman"/>
                <w:sz w:val="20"/>
                <w:szCs w:val="16"/>
              </w:rPr>
            </w:pPr>
            <w:r w:rsidRPr="00D84C18">
              <w:rPr>
                <w:rFonts w:ascii="Times New Roman" w:hAnsi="Times New Roman" w:cs="Times New Roman"/>
                <w:sz w:val="20"/>
                <w:szCs w:val="16"/>
              </w:rPr>
              <w:t>Spring 19</w:t>
            </w:r>
            <w:r>
              <w:rPr>
                <w:rFonts w:ascii="Times New Roman" w:hAnsi="Times New Roman" w:cs="Times New Roman"/>
                <w:sz w:val="20"/>
                <w:szCs w:val="16"/>
              </w:rPr>
              <w:t xml:space="preserve"> - </w:t>
            </w:r>
            <w:r w:rsidRPr="00D84C18">
              <w:rPr>
                <w:rFonts w:ascii="Times New Roman" w:hAnsi="Times New Roman" w:cs="Times New Roman"/>
                <w:sz w:val="20"/>
                <w:szCs w:val="16"/>
              </w:rPr>
              <w:t>129</w:t>
            </w:r>
          </w:p>
          <w:p w14:paraId="2F0A5FB9" w14:textId="746A589C" w:rsidR="00D84C18" w:rsidRDefault="00D84C18" w:rsidP="00D84C18">
            <w:pPr>
              <w:rPr>
                <w:rFonts w:ascii="Times New Roman" w:hAnsi="Times New Roman" w:cs="Times New Roman"/>
                <w:sz w:val="20"/>
                <w:szCs w:val="16"/>
              </w:rPr>
            </w:pPr>
            <w:r w:rsidRPr="00D84C18">
              <w:rPr>
                <w:rFonts w:ascii="Times New Roman" w:hAnsi="Times New Roman" w:cs="Times New Roman"/>
                <w:sz w:val="20"/>
                <w:szCs w:val="16"/>
              </w:rPr>
              <w:t>Fall 19</w:t>
            </w:r>
            <w:r>
              <w:rPr>
                <w:rFonts w:ascii="Times New Roman" w:hAnsi="Times New Roman" w:cs="Times New Roman"/>
                <w:sz w:val="20"/>
                <w:szCs w:val="16"/>
              </w:rPr>
              <w:t xml:space="preserve"> </w:t>
            </w:r>
            <w:r w:rsidR="00EA1830">
              <w:rPr>
                <w:rFonts w:ascii="Times New Roman" w:hAnsi="Times New Roman" w:cs="Times New Roman"/>
                <w:sz w:val="20"/>
                <w:szCs w:val="16"/>
              </w:rPr>
              <w:t>–</w:t>
            </w:r>
            <w:r>
              <w:rPr>
                <w:rFonts w:ascii="Times New Roman" w:hAnsi="Times New Roman" w:cs="Times New Roman"/>
                <w:sz w:val="20"/>
                <w:szCs w:val="16"/>
              </w:rPr>
              <w:t xml:space="preserve"> </w:t>
            </w:r>
            <w:r w:rsidRPr="00D84C18">
              <w:rPr>
                <w:rFonts w:ascii="Times New Roman" w:hAnsi="Times New Roman" w:cs="Times New Roman"/>
                <w:sz w:val="20"/>
                <w:szCs w:val="16"/>
              </w:rPr>
              <w:t>119</w:t>
            </w:r>
          </w:p>
          <w:p w14:paraId="73FD9626" w14:textId="77777777" w:rsidR="00EA1830" w:rsidRDefault="00EA1830" w:rsidP="00D84C18">
            <w:pPr>
              <w:rPr>
                <w:rFonts w:ascii="Times New Roman" w:hAnsi="Times New Roman" w:cs="Times New Roman"/>
                <w:sz w:val="20"/>
                <w:szCs w:val="16"/>
              </w:rPr>
            </w:pPr>
          </w:p>
          <w:p w14:paraId="5C753107" w14:textId="77777777" w:rsidR="000C4071" w:rsidRDefault="00EB1F3F" w:rsidP="00D84C18">
            <w:pPr>
              <w:rPr>
                <w:rFonts w:ascii="Times New Roman" w:hAnsi="Times New Roman" w:cs="Times New Roman"/>
                <w:sz w:val="20"/>
                <w:szCs w:val="16"/>
              </w:rPr>
            </w:pPr>
            <w:r>
              <w:rPr>
                <w:rFonts w:ascii="Times New Roman" w:hAnsi="Times New Roman" w:cs="Times New Roman"/>
                <w:sz w:val="20"/>
                <w:szCs w:val="16"/>
              </w:rPr>
              <w:t>With the institutional developed rubric</w:t>
            </w:r>
            <w:r w:rsidR="004C18B1">
              <w:rPr>
                <w:rFonts w:ascii="Times New Roman" w:hAnsi="Times New Roman" w:cs="Times New Roman"/>
                <w:sz w:val="20"/>
                <w:szCs w:val="16"/>
              </w:rPr>
              <w:t>s, the n number of students tested was:</w:t>
            </w:r>
          </w:p>
          <w:p w14:paraId="2ABED0CF" w14:textId="77777777" w:rsidR="004C18B1" w:rsidRDefault="004C18B1" w:rsidP="00D84C18">
            <w:pPr>
              <w:rPr>
                <w:rFonts w:ascii="Times New Roman" w:hAnsi="Times New Roman" w:cs="Times New Roman"/>
                <w:sz w:val="20"/>
                <w:szCs w:val="16"/>
              </w:rPr>
            </w:pPr>
          </w:p>
          <w:p w14:paraId="288DC411" w14:textId="059F0656" w:rsidR="004C18B1" w:rsidRPr="004C18B1" w:rsidRDefault="004C18B1" w:rsidP="004C18B1">
            <w:pPr>
              <w:rPr>
                <w:rFonts w:ascii="Times New Roman" w:hAnsi="Times New Roman" w:cs="Times New Roman"/>
                <w:sz w:val="20"/>
                <w:szCs w:val="16"/>
              </w:rPr>
            </w:pPr>
            <w:r w:rsidRPr="004C18B1">
              <w:rPr>
                <w:rFonts w:ascii="Times New Roman" w:hAnsi="Times New Roman" w:cs="Times New Roman"/>
                <w:sz w:val="20"/>
                <w:szCs w:val="16"/>
              </w:rPr>
              <w:t>Fall 18</w:t>
            </w:r>
            <w:r>
              <w:rPr>
                <w:rFonts w:ascii="Times New Roman" w:hAnsi="Times New Roman" w:cs="Times New Roman"/>
                <w:sz w:val="20"/>
                <w:szCs w:val="16"/>
              </w:rPr>
              <w:t xml:space="preserve"> - </w:t>
            </w:r>
            <w:r w:rsidRPr="004C18B1">
              <w:rPr>
                <w:rFonts w:ascii="Times New Roman" w:hAnsi="Times New Roman" w:cs="Times New Roman"/>
                <w:sz w:val="20"/>
                <w:szCs w:val="16"/>
              </w:rPr>
              <w:t>4</w:t>
            </w:r>
          </w:p>
          <w:p w14:paraId="73AD1591" w14:textId="05311EF3" w:rsidR="004C18B1" w:rsidRPr="004C18B1" w:rsidRDefault="004C18B1" w:rsidP="004C18B1">
            <w:pPr>
              <w:rPr>
                <w:rFonts w:ascii="Times New Roman" w:hAnsi="Times New Roman" w:cs="Times New Roman"/>
                <w:sz w:val="20"/>
                <w:szCs w:val="16"/>
              </w:rPr>
            </w:pPr>
            <w:r w:rsidRPr="004C18B1">
              <w:rPr>
                <w:rFonts w:ascii="Times New Roman" w:hAnsi="Times New Roman" w:cs="Times New Roman"/>
                <w:sz w:val="20"/>
                <w:szCs w:val="16"/>
              </w:rPr>
              <w:t>Spring 19</w:t>
            </w:r>
            <w:r>
              <w:rPr>
                <w:rFonts w:ascii="Times New Roman" w:hAnsi="Times New Roman" w:cs="Times New Roman"/>
                <w:sz w:val="20"/>
                <w:szCs w:val="16"/>
              </w:rPr>
              <w:t xml:space="preserve"> - </w:t>
            </w:r>
            <w:r w:rsidRPr="004C18B1">
              <w:rPr>
                <w:rFonts w:ascii="Times New Roman" w:hAnsi="Times New Roman" w:cs="Times New Roman"/>
                <w:sz w:val="20"/>
                <w:szCs w:val="16"/>
              </w:rPr>
              <w:t>0</w:t>
            </w:r>
          </w:p>
          <w:p w14:paraId="6A3378FF" w14:textId="63879A80" w:rsidR="004C18B1" w:rsidRPr="00984CC5" w:rsidRDefault="004C18B1" w:rsidP="004C18B1">
            <w:pPr>
              <w:rPr>
                <w:rFonts w:ascii="Times New Roman" w:hAnsi="Times New Roman" w:cs="Times New Roman"/>
                <w:sz w:val="20"/>
                <w:szCs w:val="16"/>
              </w:rPr>
            </w:pPr>
            <w:r w:rsidRPr="004C18B1">
              <w:rPr>
                <w:rFonts w:ascii="Times New Roman" w:hAnsi="Times New Roman" w:cs="Times New Roman"/>
                <w:sz w:val="20"/>
                <w:szCs w:val="16"/>
              </w:rPr>
              <w:t>Fall 19</w:t>
            </w:r>
            <w:r>
              <w:rPr>
                <w:rFonts w:ascii="Times New Roman" w:hAnsi="Times New Roman" w:cs="Times New Roman"/>
                <w:sz w:val="20"/>
                <w:szCs w:val="16"/>
              </w:rPr>
              <w:t xml:space="preserve"> - </w:t>
            </w:r>
            <w:r w:rsidRPr="004C18B1">
              <w:rPr>
                <w:rFonts w:ascii="Times New Roman" w:hAnsi="Times New Roman" w:cs="Times New Roman"/>
                <w:sz w:val="20"/>
                <w:szCs w:val="16"/>
              </w:rPr>
              <w:t>375</w:t>
            </w:r>
          </w:p>
        </w:tc>
        <w:tc>
          <w:tcPr>
            <w:tcW w:w="4050" w:type="dxa"/>
          </w:tcPr>
          <w:p w14:paraId="0F6B745F" w14:textId="77777777" w:rsidR="00201E45" w:rsidRDefault="00201E45" w:rsidP="00201E45">
            <w:pPr>
              <w:rPr>
                <w:rFonts w:ascii="Times New Roman" w:hAnsi="Times New Roman" w:cs="Times New Roman"/>
                <w:sz w:val="24"/>
                <w:szCs w:val="24"/>
              </w:rPr>
            </w:pPr>
            <w:r>
              <w:rPr>
                <w:rFonts w:ascii="Times New Roman" w:hAnsi="Times New Roman" w:cs="Times New Roman"/>
                <w:sz w:val="24"/>
                <w:szCs w:val="24"/>
              </w:rPr>
              <w:lastRenderedPageBreak/>
              <w:t xml:space="preserve">After the 2018 results, a meeting with the University Core Curriculum Committee (UC3) took place where a previous assessment plan was discussed (supporting documentation “10-30-2019 meeting minutes” “UC3 Minutes 10.21.19”), and it was the decision that the current methodology of doing the assessment was going to continue. There was an idea that the assessment methodology would change to a committee scoring core curriculum artifacts. However, this was decided </w:t>
            </w:r>
            <w:r>
              <w:rPr>
                <w:rFonts w:ascii="Times New Roman" w:hAnsi="Times New Roman" w:cs="Times New Roman"/>
                <w:sz w:val="24"/>
                <w:szCs w:val="24"/>
              </w:rPr>
              <w:lastRenderedPageBreak/>
              <w:t xml:space="preserve">not to be practical to TAMIU culture as it does not fit the needs and abilities of the university. Course releases would not be readily available to give to these committee members. </w:t>
            </w:r>
          </w:p>
          <w:p w14:paraId="285C18A3" w14:textId="77777777" w:rsidR="00201E45" w:rsidRDefault="00201E45" w:rsidP="00201E45">
            <w:pPr>
              <w:rPr>
                <w:rFonts w:ascii="Times New Roman" w:hAnsi="Times New Roman" w:cs="Times New Roman"/>
                <w:sz w:val="24"/>
                <w:szCs w:val="24"/>
              </w:rPr>
            </w:pPr>
          </w:p>
          <w:p w14:paraId="7029DA90" w14:textId="77777777" w:rsidR="00201E45" w:rsidRDefault="00201E45" w:rsidP="00201E45">
            <w:pPr>
              <w:rPr>
                <w:rFonts w:ascii="Times New Roman" w:hAnsi="Times New Roman" w:cs="Times New Roman"/>
                <w:sz w:val="24"/>
                <w:szCs w:val="24"/>
              </w:rPr>
            </w:pPr>
            <w:r>
              <w:rPr>
                <w:rFonts w:ascii="Times New Roman" w:hAnsi="Times New Roman" w:cs="Times New Roman"/>
                <w:sz w:val="24"/>
                <w:szCs w:val="24"/>
              </w:rPr>
              <w:t xml:space="preserve">While we wanted to get the data collection in AEFIS by the 2018 collection, we did not actually get that into AEFIS due to how difficult it was to connect between Blackboard and AEFIS. However, this Fall 2020 it has now been added into the AEFIS system by the Office of Institutional Assessment, Research, and Planning (OIARP), which will begin the data collection process to start providing longitudinal data analysis and eliminate the issues we have been having with our faculty using different rubrics when scoring the assessments. Additionally, they can use Blackboard to link assignments into AEFIS, where we can pull the names of the assignments used across the disciplines if necessary. OIARP and the PROF Center will provide the necessary training to the faculty to ensure they know how to use the AEFIS system to link and score their Core artifacts. Once the data is collected it is still TBD who will interpret that data. Right now, it may be Associate Vice President of OIARP Dr. David Allen or Associate Provost Dr. Stephen Duffy. This upcoming year in AEFIS will be our trial run year to see how the data collection runs. </w:t>
            </w:r>
          </w:p>
          <w:p w14:paraId="10B2ACBE" w14:textId="77777777" w:rsidR="00201E45" w:rsidRDefault="00201E45" w:rsidP="00201E45">
            <w:pPr>
              <w:rPr>
                <w:rFonts w:ascii="Times New Roman" w:hAnsi="Times New Roman" w:cs="Times New Roman"/>
                <w:sz w:val="24"/>
                <w:szCs w:val="24"/>
              </w:rPr>
            </w:pPr>
          </w:p>
          <w:p w14:paraId="3199B430" w14:textId="77777777" w:rsidR="00201E45" w:rsidRDefault="00201E45" w:rsidP="00201E45">
            <w:pPr>
              <w:rPr>
                <w:rFonts w:ascii="Times New Roman" w:hAnsi="Times New Roman" w:cs="Times New Roman"/>
                <w:sz w:val="24"/>
                <w:szCs w:val="24"/>
              </w:rPr>
            </w:pPr>
            <w:r>
              <w:rPr>
                <w:rFonts w:ascii="Times New Roman" w:hAnsi="Times New Roman" w:cs="Times New Roman"/>
                <w:sz w:val="24"/>
                <w:szCs w:val="24"/>
              </w:rPr>
              <w:t xml:space="preserve">Looking forward, we still reiterate the importance of departments and colleges reviewing the data (notated in supporting documentation meeting minutes). Some topics to consider would be data trends and outliers. We are still trying to get our faculty used to talking about data. To better assess the different areas without overwhelming the disciplines, we will do different domains in different 3-year time periods (included in supporting documentation Minutes 10-19-2020, </w:t>
            </w:r>
            <w:r w:rsidRPr="00B865BE">
              <w:rPr>
                <w:rFonts w:ascii="Times New Roman" w:hAnsi="Times New Roman" w:cs="Times New Roman"/>
                <w:sz w:val="24"/>
                <w:szCs w:val="24"/>
              </w:rPr>
              <w:t>UC3 Core Assessment Domains AYs2021.2023 10.7.20</w:t>
            </w:r>
            <w:r>
              <w:rPr>
                <w:rFonts w:ascii="Times New Roman" w:hAnsi="Times New Roman" w:cs="Times New Roman"/>
                <w:sz w:val="24"/>
                <w:szCs w:val="24"/>
              </w:rPr>
              <w:t>).</w:t>
            </w:r>
          </w:p>
          <w:p w14:paraId="70A273FF" w14:textId="77777777" w:rsidR="00201E45" w:rsidRDefault="00201E45" w:rsidP="00201E45">
            <w:pPr>
              <w:rPr>
                <w:rFonts w:ascii="Times New Roman" w:hAnsi="Times New Roman" w:cs="Times New Roman"/>
                <w:sz w:val="24"/>
                <w:szCs w:val="24"/>
              </w:rPr>
            </w:pPr>
          </w:p>
          <w:p w14:paraId="2348E052" w14:textId="77777777" w:rsidR="00201E45" w:rsidRDefault="00201E45" w:rsidP="00201E45">
            <w:pPr>
              <w:rPr>
                <w:rFonts w:ascii="Times New Roman" w:hAnsi="Times New Roman" w:cs="Times New Roman"/>
                <w:sz w:val="24"/>
                <w:szCs w:val="24"/>
              </w:rPr>
            </w:pPr>
            <w:r>
              <w:rPr>
                <w:rFonts w:ascii="Times New Roman" w:hAnsi="Times New Roman" w:cs="Times New Roman"/>
                <w:sz w:val="24"/>
                <w:szCs w:val="24"/>
              </w:rPr>
              <w:t>The concerns from the department faculty were the following (supporting documentation minutes from departments):</w:t>
            </w:r>
          </w:p>
          <w:p w14:paraId="3DD265CF" w14:textId="77777777" w:rsidR="00201E45" w:rsidRDefault="00201E45" w:rsidP="00201E45">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Wanting to see class/section/semester data for department discussions.</w:t>
            </w:r>
          </w:p>
          <w:p w14:paraId="4B987CA2" w14:textId="77777777" w:rsidR="00201E45" w:rsidRDefault="00201E45" w:rsidP="00201E45">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Too many adjuncts teaching the core </w:t>
            </w:r>
            <w:proofErr w:type="gramStart"/>
            <w:r>
              <w:rPr>
                <w:rFonts w:ascii="Times New Roman" w:hAnsi="Times New Roman" w:cs="Times New Roman"/>
                <w:sz w:val="24"/>
                <w:szCs w:val="24"/>
              </w:rPr>
              <w:t>courses</w:t>
            </w:r>
            <w:proofErr w:type="gramEnd"/>
          </w:p>
          <w:p w14:paraId="33F222CD" w14:textId="77777777" w:rsidR="00201E45" w:rsidRDefault="00201E45" w:rsidP="00201E45">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Concerns with the rubric and using the rubric </w:t>
            </w:r>
            <w:proofErr w:type="gramStart"/>
            <w:r>
              <w:rPr>
                <w:rFonts w:ascii="Times New Roman" w:hAnsi="Times New Roman" w:cs="Times New Roman"/>
                <w:sz w:val="24"/>
                <w:szCs w:val="24"/>
              </w:rPr>
              <w:t>appropriately</w:t>
            </w:r>
            <w:proofErr w:type="gramEnd"/>
            <w:r>
              <w:rPr>
                <w:rFonts w:ascii="Times New Roman" w:hAnsi="Times New Roman" w:cs="Times New Roman"/>
                <w:sz w:val="24"/>
                <w:szCs w:val="24"/>
              </w:rPr>
              <w:t xml:space="preserve"> </w:t>
            </w:r>
          </w:p>
          <w:p w14:paraId="6B2DE50B" w14:textId="77777777" w:rsidR="00201E45" w:rsidRDefault="00201E45" w:rsidP="00201E45">
            <w:pPr>
              <w:rPr>
                <w:rFonts w:ascii="Times New Roman" w:hAnsi="Times New Roman" w:cs="Times New Roman"/>
                <w:sz w:val="24"/>
                <w:szCs w:val="24"/>
              </w:rPr>
            </w:pPr>
          </w:p>
          <w:p w14:paraId="20BF549E" w14:textId="77777777" w:rsidR="00201E45" w:rsidRDefault="004A7EA9" w:rsidP="00201E45">
            <w:pPr>
              <w:rPr>
                <w:rFonts w:ascii="Times New Roman" w:hAnsi="Times New Roman" w:cs="Times New Roman"/>
                <w:sz w:val="24"/>
                <w:szCs w:val="24"/>
              </w:rPr>
            </w:pPr>
            <w:r>
              <w:rPr>
                <w:rFonts w:ascii="Times New Roman" w:hAnsi="Times New Roman" w:cs="Times New Roman"/>
                <w:sz w:val="24"/>
                <w:szCs w:val="24"/>
              </w:rPr>
              <w:t xml:space="preserve">Right now, our focus this coming cycle will be ensuring the transition to AEFIS will increase our faculty submissions so we can address the first and third concerns shared by faculty. The Provost and Deans will discuss the second concern to see if there is a way to increase our full-time faculty in the </w:t>
            </w:r>
            <w:r>
              <w:rPr>
                <w:rFonts w:ascii="Times New Roman" w:hAnsi="Times New Roman" w:cs="Times New Roman"/>
                <w:sz w:val="24"/>
                <w:szCs w:val="24"/>
              </w:rPr>
              <w:lastRenderedPageBreak/>
              <w:t>core curriculum. If there is an increase, we will see if that also affects the scores.</w:t>
            </w:r>
          </w:p>
          <w:p w14:paraId="03467B81" w14:textId="77777777" w:rsidR="00C7596E" w:rsidRDefault="00C7596E" w:rsidP="00201E45">
            <w:pPr>
              <w:rPr>
                <w:rFonts w:ascii="Times New Roman" w:hAnsi="Times New Roman" w:cs="Times New Roman"/>
                <w:sz w:val="24"/>
                <w:szCs w:val="24"/>
              </w:rPr>
            </w:pPr>
          </w:p>
          <w:p w14:paraId="41FCBB76" w14:textId="77777777" w:rsidR="00C7596E" w:rsidRPr="00692297" w:rsidRDefault="00C7596E" w:rsidP="00C7596E">
            <w:pPr>
              <w:rPr>
                <w:rFonts w:ascii="Times New Roman" w:eastAsia="Calibri" w:hAnsi="Times New Roman" w:cs="Times New Roman"/>
                <w:kern w:val="2"/>
                <w:sz w:val="24"/>
                <w:szCs w:val="24"/>
                <w14:ligatures w14:val="standardContextual"/>
              </w:rPr>
            </w:pPr>
            <w:r>
              <w:rPr>
                <w:rFonts w:ascii="Times New Roman" w:hAnsi="Times New Roman" w:cs="Times New Roman"/>
                <w:sz w:val="24"/>
                <w:szCs w:val="24"/>
              </w:rPr>
              <w:t xml:space="preserve">Additionally, there was a discussion amongst our faculty regarding our </w:t>
            </w:r>
            <w:r w:rsidRPr="00692297">
              <w:rPr>
                <w:rFonts w:ascii="Times New Roman" w:hAnsi="Times New Roman" w:cs="Times New Roman"/>
                <w:sz w:val="24"/>
                <w:szCs w:val="24"/>
              </w:rPr>
              <w:t xml:space="preserve">Math courses. </w:t>
            </w:r>
            <w:r w:rsidRPr="00692297">
              <w:rPr>
                <w:rFonts w:ascii="Times New Roman" w:eastAsia="Calibri" w:hAnsi="Times New Roman" w:cs="Times New Roman"/>
                <w:kern w:val="2"/>
                <w:sz w:val="24"/>
                <w:szCs w:val="24"/>
                <w14:ligatures w14:val="standardContextual"/>
              </w:rPr>
              <w:t xml:space="preserve">There were/ are several math options in the </w:t>
            </w:r>
            <w:proofErr w:type="gramStart"/>
            <w:r w:rsidRPr="00692297">
              <w:rPr>
                <w:rFonts w:ascii="Times New Roman" w:eastAsia="Calibri" w:hAnsi="Times New Roman" w:cs="Times New Roman"/>
                <w:kern w:val="2"/>
                <w:sz w:val="24"/>
                <w:szCs w:val="24"/>
                <w14:ligatures w14:val="standardContextual"/>
              </w:rPr>
              <w:t>Core</w:t>
            </w:r>
            <w:proofErr w:type="gramEnd"/>
          </w:p>
          <w:p w14:paraId="17B06F2B" w14:textId="77777777" w:rsidR="00C7596E" w:rsidRPr="00692297" w:rsidRDefault="00C7596E" w:rsidP="00C7596E">
            <w:pPr>
              <w:rPr>
                <w:rFonts w:ascii="Times New Roman" w:eastAsia="Calibri" w:hAnsi="Times New Roman" w:cs="Times New Roman"/>
                <w:kern w:val="2"/>
                <w:sz w:val="24"/>
                <w:szCs w:val="24"/>
                <w14:ligatures w14:val="standardContextual"/>
              </w:rPr>
            </w:pPr>
            <w:r w:rsidRPr="00692297">
              <w:rPr>
                <w:rFonts w:ascii="Times New Roman" w:eastAsia="Calibri" w:hAnsi="Times New Roman" w:cs="Times New Roman"/>
                <w:kern w:val="2"/>
                <w:sz w:val="24"/>
                <w:szCs w:val="24"/>
                <w14:ligatures w14:val="standardContextual"/>
              </w:rPr>
              <w:t xml:space="preserve">Some specific programs had/ have specific math requirements (e.g. Business Math I), while others (e.g. history) would accept any math core </w:t>
            </w:r>
            <w:proofErr w:type="gramStart"/>
            <w:r w:rsidRPr="00692297">
              <w:rPr>
                <w:rFonts w:ascii="Times New Roman" w:eastAsia="Calibri" w:hAnsi="Times New Roman" w:cs="Times New Roman"/>
                <w:kern w:val="2"/>
                <w:sz w:val="24"/>
                <w:szCs w:val="24"/>
                <w14:ligatures w14:val="standardContextual"/>
              </w:rPr>
              <w:t>class</w:t>
            </w:r>
            <w:proofErr w:type="gramEnd"/>
          </w:p>
          <w:p w14:paraId="66A5922B" w14:textId="77777777" w:rsidR="00C7596E" w:rsidRPr="00692297" w:rsidRDefault="00C7596E" w:rsidP="00C7596E">
            <w:pPr>
              <w:rPr>
                <w:rFonts w:ascii="Times New Roman" w:eastAsia="Calibri" w:hAnsi="Times New Roman" w:cs="Times New Roman"/>
                <w:kern w:val="2"/>
                <w:sz w:val="24"/>
                <w:szCs w:val="24"/>
                <w14:ligatures w14:val="standardContextual"/>
              </w:rPr>
            </w:pPr>
            <w:r w:rsidRPr="00692297">
              <w:rPr>
                <w:rFonts w:ascii="Times New Roman" w:eastAsia="Calibri" w:hAnsi="Times New Roman" w:cs="Times New Roman"/>
                <w:kern w:val="2"/>
                <w:sz w:val="24"/>
                <w:szCs w:val="24"/>
                <w14:ligatures w14:val="standardContextual"/>
              </w:rPr>
              <w:t>Some programs (e.g., English/ Art) did not need a specific math requirement but specified College Algebra in their degree plans. Therefore, students were advised to take College Algebra and many of them found it too challenging and thus a problem for retention/ progress to degree (or took it at LC)</w:t>
            </w:r>
          </w:p>
          <w:p w14:paraId="53B5AC13" w14:textId="78E57BBF" w:rsidR="00C7596E" w:rsidRDefault="00C7596E" w:rsidP="00C7596E">
            <w:pPr>
              <w:rPr>
                <w:rFonts w:ascii="Times New Roman" w:hAnsi="Times New Roman" w:cs="Times New Roman"/>
                <w:sz w:val="24"/>
                <w:szCs w:val="24"/>
              </w:rPr>
            </w:pPr>
            <w:r w:rsidRPr="00692297">
              <w:rPr>
                <w:rFonts w:ascii="Times New Roman" w:eastAsia="Calibri" w:hAnsi="Times New Roman" w:cs="Times New Roman"/>
                <w:kern w:val="2"/>
                <w:sz w:val="24"/>
                <w:szCs w:val="24"/>
                <w14:ligatures w14:val="standardContextual"/>
              </w:rPr>
              <w:t>The changes made sure the programs needing a specific math class had the correct one and that those that did not need one allowed advisors to place students in more appropriate math classes, such as Math for Liberal Arts</w:t>
            </w:r>
          </w:p>
        </w:tc>
      </w:tr>
      <w:tr w:rsidR="00201E45" w14:paraId="7B42BBEB" w14:textId="77777777" w:rsidTr="00AF4F45">
        <w:tc>
          <w:tcPr>
            <w:tcW w:w="715" w:type="dxa"/>
            <w:shd w:val="clear" w:color="auto" w:fill="D0CECE" w:themeFill="background2" w:themeFillShade="E6"/>
          </w:tcPr>
          <w:p w14:paraId="728439B5" w14:textId="12903AD6" w:rsidR="00201E45" w:rsidRDefault="00201E45" w:rsidP="00201E45">
            <w:pPr>
              <w:rPr>
                <w:rFonts w:ascii="Times New Roman" w:hAnsi="Times New Roman" w:cs="Times New Roman"/>
                <w:sz w:val="24"/>
                <w:szCs w:val="24"/>
              </w:rPr>
            </w:pPr>
            <w:r>
              <w:rPr>
                <w:rFonts w:ascii="Times New Roman" w:hAnsi="Times New Roman" w:cs="Times New Roman"/>
                <w:sz w:val="24"/>
                <w:szCs w:val="24"/>
              </w:rPr>
              <w:lastRenderedPageBreak/>
              <w:t>2</w:t>
            </w:r>
          </w:p>
        </w:tc>
        <w:tc>
          <w:tcPr>
            <w:tcW w:w="3420" w:type="dxa"/>
            <w:shd w:val="clear" w:color="auto" w:fill="D0CECE" w:themeFill="background2" w:themeFillShade="E6"/>
          </w:tcPr>
          <w:sdt>
            <w:sdtPr>
              <w:alias w:val="Data Sources"/>
              <w:tag w:val="Data Sources"/>
              <w:id w:val="-414167618"/>
              <w:placeholder>
                <w:docPart w:val="0EC28940E4CC4C25985EE42B069A4B73"/>
              </w:placeholder>
              <w:dropDownList>
                <w:listItem w:value="Choose an item."/>
                <w:listItem w:displayText="Capstone Experiences (Direct)" w:value="Capstone Experiences (Direct)"/>
                <w:listItem w:displayText="Embedded Questions (Direct)" w:value="Embedded Questions (Direct)"/>
                <w:listItem w:displayText="Internships and Field Experience (Direct)" w:value="Internships and Field Experience (Direct)"/>
                <w:listItem w:displayText="Observations (Direct)" w:value="Observations (Direct)"/>
                <w:listItem w:displayText="Portfolios (Direct)" w:value="Portfolios (Direct)"/>
                <w:listItem w:displayText="Standardized Exams (Direct)" w:value="Standardized Exams (Direct)"/>
                <w:listItem w:displayText="Student Products (Direct)" w:value="Student Products (Direct)"/>
                <w:listItem w:displayText="Presentations/Oral Defenses (Direct)" w:value="Presentations/Oral Defenses (Direct)"/>
                <w:listItem w:displayText="Classroom Exams or Quizzes (Direct)" w:value="Classroom Exams or Quizzes (Direct)"/>
                <w:listItem w:displayText="Practical Clinical Assessments (Direct)" w:value="Practical Clinical Assessments (Direct)"/>
                <w:listItem w:displayText="Online Discussion Threads (Direct)" w:value="Online Discussion Threads (Direct)"/>
                <w:listItem w:displayText="Licensure/Certification Exams Direct)" w:value="Licensure/Certification Exams Direct)"/>
                <w:listItem w:displayText="Master's Theses or Doctoral Dissertations (Direct)" w:value="Master's Theses or Doctoral Dissertations (Direct)"/>
                <w:listItem w:displayText="Document Analysis (Indirect)" w:value="Document Analysis (Indirect)"/>
                <w:listItem w:displayText="Student Surveys &amp; Focus Groups (Indirect)" w:value="Student Surveys &amp; Focus Groups (Indirect)"/>
                <w:listItem w:displayText="Exit Surveys &amp; Interviews (Indirect)" w:value="Exit Surveys &amp; Interviews (Indirect)"/>
                <w:listItem w:displayText="Alumni Surveys &amp; Interviews (Indirect)" w:value="Alumni Surveys &amp; Interviews (Indirect)"/>
                <w:listItem w:displayText="Employer Surveys &amp; Interviews (Indirect)" w:value="Employer Surveys &amp; Interviews (Indirect)"/>
                <w:listItem w:displayText="Job Placement Data (Indirect)" w:value="Job Placement Data (Indirect)"/>
                <w:listItem w:displayText="Admission to Further Academic Study (Indirect)" w:value="Admission to Further Academic Study (Indirect)"/>
                <w:listItem w:displayText="Course Evaluations (Indirect)" w:value="Course Evaluations (Indirect)"/>
              </w:dropDownList>
            </w:sdtPr>
            <w:sdtContent>
              <w:p w14:paraId="422DE0E2" w14:textId="77777777" w:rsidR="00201E45" w:rsidRDefault="00201E45" w:rsidP="00201E45">
                <w:r>
                  <w:t>Student Products (Direct)</w:t>
                </w:r>
              </w:p>
            </w:sdtContent>
          </w:sdt>
          <w:p w14:paraId="75192054" w14:textId="77777777" w:rsidR="00201E45" w:rsidRDefault="00201E45" w:rsidP="00201E45">
            <w:pPr>
              <w:rPr>
                <w:rFonts w:ascii="Times New Roman" w:hAnsi="Times New Roman" w:cs="Times New Roman"/>
                <w:sz w:val="24"/>
                <w:szCs w:val="24"/>
              </w:rPr>
            </w:pPr>
            <w:r>
              <w:rPr>
                <w:rFonts w:ascii="Times New Roman" w:hAnsi="Times New Roman" w:cs="Times New Roman"/>
                <w:sz w:val="24"/>
                <w:szCs w:val="24"/>
              </w:rPr>
              <w:t xml:space="preserve">Instructors and chairs will choose assignments that match the rubrics as instructed numerous times and noted in the University Core Curriculum Committee (UC3) meeting minutes (supporting documentation). Assignments are not “content” driven, but </w:t>
            </w:r>
            <w:r>
              <w:rPr>
                <w:rFonts w:ascii="Times New Roman" w:hAnsi="Times New Roman" w:cs="Times New Roman"/>
                <w:sz w:val="24"/>
                <w:szCs w:val="24"/>
              </w:rPr>
              <w:lastRenderedPageBreak/>
              <w:t xml:space="preserve">skills driven that match with the domain. Additionally, all students, including those enrolled as early college students taking the courses at the university, are to be included in the testing of the core curriculum. It is </w:t>
            </w:r>
            <w:proofErr w:type="gramStart"/>
            <w:r>
              <w:rPr>
                <w:rFonts w:ascii="Times New Roman" w:hAnsi="Times New Roman" w:cs="Times New Roman"/>
                <w:sz w:val="24"/>
                <w:szCs w:val="24"/>
              </w:rPr>
              <w:t>also the</w:t>
            </w:r>
            <w:proofErr w:type="gramEnd"/>
            <w:r>
              <w:rPr>
                <w:rFonts w:ascii="Times New Roman" w:hAnsi="Times New Roman" w:cs="Times New Roman"/>
                <w:sz w:val="24"/>
                <w:szCs w:val="24"/>
              </w:rPr>
              <w:t xml:space="preserve"> understanding that all courses approved by THECB will be assessed in the Core Curriculum Process (supporting documentation Fall 2019 schedule).</w:t>
            </w:r>
          </w:p>
          <w:p w14:paraId="5FFA3BBD" w14:textId="77777777" w:rsidR="00201E45" w:rsidRDefault="00201E45" w:rsidP="00201E45">
            <w:pPr>
              <w:rPr>
                <w:rFonts w:ascii="Times New Roman" w:hAnsi="Times New Roman" w:cs="Times New Roman"/>
                <w:sz w:val="24"/>
                <w:szCs w:val="24"/>
              </w:rPr>
            </w:pPr>
          </w:p>
          <w:p w14:paraId="1DD29A01" w14:textId="77777777" w:rsidR="00201E45" w:rsidRPr="00056F68" w:rsidRDefault="00201E45" w:rsidP="00201E45">
            <w:pPr>
              <w:rPr>
                <w:rFonts w:ascii="Times New Roman" w:hAnsi="Times New Roman" w:cs="Times New Roman"/>
                <w:sz w:val="24"/>
                <w:szCs w:val="24"/>
              </w:rPr>
            </w:pPr>
            <w:r w:rsidRPr="00056F68">
              <w:rPr>
                <w:rFonts w:ascii="Times New Roman" w:hAnsi="Times New Roman" w:cs="Times New Roman"/>
                <w:sz w:val="24"/>
                <w:szCs w:val="24"/>
              </w:rPr>
              <w:t xml:space="preserve">We wanted to test how students </w:t>
            </w:r>
            <w:r>
              <w:rPr>
                <w:rFonts w:ascii="Times New Roman" w:hAnsi="Times New Roman" w:cs="Times New Roman"/>
                <w:sz w:val="24"/>
                <w:szCs w:val="24"/>
              </w:rPr>
              <w:t>d</w:t>
            </w:r>
            <w:r w:rsidRPr="002D2F05">
              <w:rPr>
                <w:rFonts w:ascii="Times New Roman" w:hAnsi="Times New Roman" w:cs="Times New Roman"/>
                <w:sz w:val="24"/>
                <w:szCs w:val="24"/>
              </w:rPr>
              <w:t xml:space="preserve">emonstrate proficiency in using the tools of language </w:t>
            </w:r>
            <w:r w:rsidRPr="00056F68">
              <w:rPr>
                <w:rFonts w:ascii="Times New Roman" w:hAnsi="Times New Roman" w:cs="Times New Roman"/>
                <w:sz w:val="24"/>
                <w:szCs w:val="24"/>
              </w:rPr>
              <w:t xml:space="preserve">therefore we chose the </w:t>
            </w:r>
            <w:r w:rsidRPr="002D2F05">
              <w:rPr>
                <w:rFonts w:ascii="Times New Roman" w:hAnsi="Times New Roman" w:cs="Times New Roman"/>
                <w:sz w:val="24"/>
                <w:szCs w:val="24"/>
              </w:rPr>
              <w:t>grammar and mechanics domain score</w:t>
            </w:r>
            <w:r w:rsidRPr="00056F68">
              <w:rPr>
                <w:rFonts w:ascii="Times New Roman" w:hAnsi="Times New Roman" w:cs="Times New Roman"/>
                <w:sz w:val="24"/>
                <w:szCs w:val="24"/>
              </w:rPr>
              <w:t xml:space="preserve">. </w:t>
            </w:r>
          </w:p>
          <w:p w14:paraId="336AD1C2" w14:textId="77777777" w:rsidR="00201E45" w:rsidRPr="00056F68" w:rsidRDefault="00201E45" w:rsidP="00201E45">
            <w:pPr>
              <w:rPr>
                <w:rFonts w:ascii="Times New Roman" w:hAnsi="Times New Roman" w:cs="Times New Roman"/>
                <w:sz w:val="24"/>
                <w:szCs w:val="24"/>
              </w:rPr>
            </w:pPr>
          </w:p>
          <w:p w14:paraId="23FDDE90" w14:textId="77777777" w:rsidR="00201E45" w:rsidRPr="00056F68" w:rsidRDefault="00201E45" w:rsidP="00201E45">
            <w:pPr>
              <w:rPr>
                <w:rFonts w:ascii="Times New Roman" w:hAnsi="Times New Roman" w:cs="Times New Roman"/>
                <w:sz w:val="24"/>
                <w:szCs w:val="24"/>
              </w:rPr>
            </w:pPr>
            <w:r w:rsidRPr="00056F68">
              <w:rPr>
                <w:rFonts w:ascii="Times New Roman" w:hAnsi="Times New Roman" w:cs="Times New Roman"/>
                <w:sz w:val="24"/>
                <w:szCs w:val="24"/>
              </w:rPr>
              <w:t>Faculty are to use an institutional rubric that ranges from 0-4</w:t>
            </w:r>
          </w:p>
          <w:p w14:paraId="5D50010B" w14:textId="77777777" w:rsidR="00201E45" w:rsidRPr="00056F68" w:rsidRDefault="00201E45" w:rsidP="00201E45">
            <w:pPr>
              <w:rPr>
                <w:rFonts w:ascii="Times New Roman" w:hAnsi="Times New Roman" w:cs="Times New Roman"/>
                <w:sz w:val="24"/>
                <w:szCs w:val="24"/>
              </w:rPr>
            </w:pPr>
          </w:p>
          <w:p w14:paraId="6144EED1" w14:textId="77777777" w:rsidR="00201E45" w:rsidRPr="00056F68" w:rsidRDefault="00201E45" w:rsidP="00201E45">
            <w:pPr>
              <w:rPr>
                <w:rFonts w:ascii="Times New Roman" w:hAnsi="Times New Roman" w:cs="Times New Roman"/>
                <w:sz w:val="24"/>
                <w:szCs w:val="24"/>
              </w:rPr>
            </w:pPr>
            <w:r w:rsidRPr="00056F68">
              <w:rPr>
                <w:rFonts w:ascii="Times New Roman" w:hAnsi="Times New Roman" w:cs="Times New Roman"/>
                <w:sz w:val="24"/>
                <w:szCs w:val="24"/>
              </w:rPr>
              <w:t xml:space="preserve">These scores were uploaded using Survey Monkey. </w:t>
            </w:r>
          </w:p>
          <w:p w14:paraId="05A249E5" w14:textId="77777777" w:rsidR="00201E45" w:rsidRDefault="00201E45" w:rsidP="00201E45">
            <w:pPr>
              <w:rPr>
                <w:rFonts w:ascii="Times New Roman" w:hAnsi="Times New Roman" w:cs="Times New Roman"/>
                <w:sz w:val="24"/>
                <w:szCs w:val="24"/>
              </w:rPr>
            </w:pPr>
          </w:p>
        </w:tc>
        <w:tc>
          <w:tcPr>
            <w:tcW w:w="2700" w:type="dxa"/>
            <w:shd w:val="clear" w:color="auto" w:fill="D0CECE" w:themeFill="background2" w:themeFillShade="E6"/>
          </w:tcPr>
          <w:p w14:paraId="246E7282" w14:textId="77777777" w:rsidR="00201E45" w:rsidRDefault="00201E45" w:rsidP="00201E45">
            <w:pPr>
              <w:rPr>
                <w:rFonts w:ascii="Times New Roman" w:hAnsi="Times New Roman" w:cs="Times New Roman"/>
                <w:sz w:val="24"/>
                <w:szCs w:val="24"/>
              </w:rPr>
            </w:pPr>
            <w:r>
              <w:rPr>
                <w:rFonts w:ascii="Times New Roman" w:hAnsi="Times New Roman" w:cs="Times New Roman"/>
                <w:sz w:val="24"/>
                <w:szCs w:val="24"/>
              </w:rPr>
              <w:lastRenderedPageBreak/>
              <w:t xml:space="preserve">The </w:t>
            </w:r>
            <w:r w:rsidRPr="002D2F05">
              <w:rPr>
                <w:rFonts w:ascii="Times New Roman" w:hAnsi="Times New Roman" w:cs="Times New Roman"/>
                <w:sz w:val="24"/>
                <w:szCs w:val="24"/>
              </w:rPr>
              <w:t>grammar and mechanics</w:t>
            </w:r>
            <w:r w:rsidRPr="00FC34AC">
              <w:rPr>
                <w:rFonts w:ascii="Times New Roman" w:hAnsi="Times New Roman" w:cs="Times New Roman"/>
                <w:sz w:val="24"/>
                <w:szCs w:val="24"/>
              </w:rPr>
              <w:t xml:space="preserve"> domain </w:t>
            </w:r>
            <w:proofErr w:type="gramStart"/>
            <w:r>
              <w:rPr>
                <w:rFonts w:ascii="Times New Roman" w:hAnsi="Times New Roman" w:cs="Times New Roman"/>
                <w:sz w:val="24"/>
                <w:szCs w:val="24"/>
              </w:rPr>
              <w:t>mean</w:t>
            </w:r>
            <w:proofErr w:type="gramEnd"/>
            <w:r>
              <w:rPr>
                <w:rFonts w:ascii="Times New Roman" w:hAnsi="Times New Roman" w:cs="Times New Roman"/>
                <w:sz w:val="24"/>
                <w:szCs w:val="24"/>
              </w:rPr>
              <w:t xml:space="preserve"> </w:t>
            </w:r>
            <w:r w:rsidRPr="00FC34AC">
              <w:rPr>
                <w:rFonts w:ascii="Times New Roman" w:hAnsi="Times New Roman" w:cs="Times New Roman"/>
                <w:sz w:val="24"/>
                <w:szCs w:val="24"/>
              </w:rPr>
              <w:t>score</w:t>
            </w:r>
            <w:r>
              <w:rPr>
                <w:rFonts w:ascii="Times New Roman" w:hAnsi="Times New Roman" w:cs="Times New Roman"/>
                <w:sz w:val="24"/>
                <w:szCs w:val="24"/>
              </w:rPr>
              <w:t xml:space="preserve"> in the communication rubric for our students will be a 2.0 or higher. The range is 0-4.</w:t>
            </w:r>
          </w:p>
          <w:p w14:paraId="3C2BA67D" w14:textId="77777777" w:rsidR="00201E45" w:rsidRDefault="00201E45" w:rsidP="00201E45">
            <w:pPr>
              <w:rPr>
                <w:rFonts w:ascii="Times New Roman" w:hAnsi="Times New Roman" w:cs="Times New Roman"/>
                <w:sz w:val="24"/>
                <w:szCs w:val="24"/>
              </w:rPr>
            </w:pPr>
          </w:p>
          <w:p w14:paraId="719EEB44" w14:textId="77777777" w:rsidR="00201E45" w:rsidRDefault="00201E45" w:rsidP="00201E45">
            <w:pPr>
              <w:rPr>
                <w:rFonts w:ascii="Times New Roman" w:hAnsi="Times New Roman" w:cs="Times New Roman"/>
                <w:sz w:val="24"/>
                <w:szCs w:val="24"/>
              </w:rPr>
            </w:pPr>
            <w:r>
              <w:rPr>
                <w:rFonts w:ascii="Times New Roman" w:hAnsi="Times New Roman" w:cs="Times New Roman"/>
                <w:sz w:val="24"/>
                <w:szCs w:val="24"/>
              </w:rPr>
              <w:t xml:space="preserve">During the last reporting </w:t>
            </w:r>
            <w:proofErr w:type="gramStart"/>
            <w:r>
              <w:rPr>
                <w:rFonts w:ascii="Times New Roman" w:hAnsi="Times New Roman" w:cs="Times New Roman"/>
                <w:sz w:val="24"/>
                <w:szCs w:val="24"/>
              </w:rPr>
              <w:t>cycle</w:t>
            </w:r>
            <w:proofErr w:type="gramEnd"/>
            <w:r>
              <w:rPr>
                <w:rFonts w:ascii="Times New Roman" w:hAnsi="Times New Roman" w:cs="Times New Roman"/>
                <w:sz w:val="24"/>
                <w:szCs w:val="24"/>
              </w:rPr>
              <w:t xml:space="preserve"> we barely made the </w:t>
            </w:r>
            <w:r>
              <w:rPr>
                <w:rFonts w:ascii="Times New Roman" w:hAnsi="Times New Roman" w:cs="Times New Roman"/>
                <w:sz w:val="24"/>
                <w:szCs w:val="24"/>
              </w:rPr>
              <w:lastRenderedPageBreak/>
              <w:t xml:space="preserve">benchmark, and therefore we have kept it the same. Especially because we were using different rubrics and we had to guess within a ballpark what the instructors meant. They are to use the institutional-created rubrics. </w:t>
            </w:r>
          </w:p>
          <w:p w14:paraId="78B47215" w14:textId="77777777" w:rsidR="00201E45" w:rsidRDefault="00201E45" w:rsidP="00201E45">
            <w:pPr>
              <w:rPr>
                <w:rFonts w:ascii="Times New Roman" w:hAnsi="Times New Roman" w:cs="Times New Roman"/>
                <w:sz w:val="24"/>
                <w:szCs w:val="24"/>
              </w:rPr>
            </w:pPr>
          </w:p>
          <w:p w14:paraId="3D897C80" w14:textId="77777777" w:rsidR="00201E45" w:rsidRDefault="00201E45" w:rsidP="00201E45">
            <w:pPr>
              <w:rPr>
                <w:rFonts w:ascii="Times New Roman" w:hAnsi="Times New Roman" w:cs="Times New Roman"/>
                <w:sz w:val="24"/>
                <w:szCs w:val="24"/>
              </w:rPr>
            </w:pPr>
            <w:r>
              <w:rPr>
                <w:rFonts w:ascii="Times New Roman" w:hAnsi="Times New Roman" w:cs="Times New Roman"/>
                <w:sz w:val="24"/>
                <w:szCs w:val="24"/>
              </w:rPr>
              <w:t>**Update** Fall 2019 Rubrics were revised based on faculty concerns but keeping them as close to the ACU VALUE rubrics, which was THECB's recommendation for rubrics to use for Core Curriculum scoring.</w:t>
            </w:r>
          </w:p>
          <w:p w14:paraId="3DF99116" w14:textId="01B78357" w:rsidR="00201E45" w:rsidRDefault="00201E45" w:rsidP="00201E45">
            <w:pPr>
              <w:rPr>
                <w:rFonts w:ascii="Times New Roman" w:hAnsi="Times New Roman" w:cs="Times New Roman"/>
                <w:sz w:val="24"/>
                <w:szCs w:val="24"/>
              </w:rPr>
            </w:pPr>
          </w:p>
        </w:tc>
        <w:tc>
          <w:tcPr>
            <w:tcW w:w="3690" w:type="dxa"/>
            <w:shd w:val="clear" w:color="auto" w:fill="D0CECE" w:themeFill="background2" w:themeFillShade="E6"/>
          </w:tcPr>
          <w:tbl>
            <w:tblPr>
              <w:tblStyle w:val="TableGrid"/>
              <w:tblW w:w="3710" w:type="dxa"/>
              <w:jc w:val="center"/>
              <w:tblLayout w:type="fixed"/>
              <w:tblLook w:val="04A0" w:firstRow="1" w:lastRow="0" w:firstColumn="1" w:lastColumn="0" w:noHBand="0" w:noVBand="1"/>
            </w:tblPr>
            <w:tblGrid>
              <w:gridCol w:w="3710"/>
            </w:tblGrid>
            <w:tr w:rsidR="00201E45" w14:paraId="6C34D64F" w14:textId="77777777" w:rsidTr="00342118">
              <w:trPr>
                <w:jc w:val="center"/>
              </w:trPr>
              <w:tc>
                <w:tcPr>
                  <w:tcW w:w="3710" w:type="dxa"/>
                </w:tcPr>
                <w:p w14:paraId="2A3FC9FE" w14:textId="73949143" w:rsidR="00201E45" w:rsidRDefault="00000000" w:rsidP="00201E45">
                  <w:pPr>
                    <w:rPr>
                      <w:rFonts w:ascii="Times New Roman" w:hAnsi="Times New Roman" w:cs="Times New Roman"/>
                      <w:sz w:val="20"/>
                      <w:szCs w:val="16"/>
                    </w:rPr>
                  </w:pPr>
                  <w:sdt>
                    <w:sdtPr>
                      <w:rPr>
                        <w:rFonts w:ascii="Times New Roman" w:hAnsi="Times New Roman" w:cs="Times New Roman"/>
                        <w:sz w:val="20"/>
                        <w:szCs w:val="16"/>
                      </w:rPr>
                      <w:id w:val="-1554374428"/>
                      <w14:checkbox>
                        <w14:checked w14:val="1"/>
                        <w14:checkedState w14:val="2612" w14:font="MS Gothic"/>
                        <w14:uncheckedState w14:val="2610" w14:font="MS Gothic"/>
                      </w14:checkbox>
                    </w:sdtPr>
                    <w:sdtContent>
                      <w:r w:rsidR="00832519">
                        <w:rPr>
                          <w:rFonts w:ascii="MS Gothic" w:eastAsia="MS Gothic" w:hAnsi="MS Gothic" w:cs="Times New Roman" w:hint="eastAsia"/>
                          <w:sz w:val="20"/>
                          <w:szCs w:val="16"/>
                        </w:rPr>
                        <w:t>☒</w:t>
                      </w:r>
                    </w:sdtContent>
                  </w:sdt>
                  <w:r w:rsidR="00201E45">
                    <w:rPr>
                      <w:rFonts w:ascii="Times New Roman" w:hAnsi="Times New Roman" w:cs="Times New Roman"/>
                      <w:sz w:val="20"/>
                      <w:szCs w:val="16"/>
                    </w:rPr>
                    <w:t xml:space="preserve">Benchmark Met </w:t>
                  </w:r>
                  <w:sdt>
                    <w:sdtPr>
                      <w:rPr>
                        <w:rFonts w:ascii="Times New Roman" w:hAnsi="Times New Roman" w:cs="Times New Roman"/>
                        <w:sz w:val="20"/>
                        <w:szCs w:val="16"/>
                      </w:rPr>
                      <w:id w:val="140250137"/>
                      <w14:checkbox>
                        <w14:checked w14:val="0"/>
                        <w14:checkedState w14:val="2612" w14:font="MS Gothic"/>
                        <w14:uncheckedState w14:val="2610" w14:font="MS Gothic"/>
                      </w14:checkbox>
                    </w:sdtPr>
                    <w:sdtContent>
                      <w:r w:rsidR="00201E45">
                        <w:rPr>
                          <w:rFonts w:ascii="MS Gothic" w:eastAsia="MS Gothic" w:hAnsi="MS Gothic" w:cs="Times New Roman" w:hint="eastAsia"/>
                          <w:sz w:val="20"/>
                          <w:szCs w:val="16"/>
                        </w:rPr>
                        <w:t>☐</w:t>
                      </w:r>
                    </w:sdtContent>
                  </w:sdt>
                  <w:r w:rsidR="00201E45" w:rsidRPr="00984CC5">
                    <w:rPr>
                      <w:rFonts w:ascii="Times New Roman" w:hAnsi="Times New Roman" w:cs="Times New Roman"/>
                      <w:sz w:val="20"/>
                      <w:szCs w:val="16"/>
                    </w:rPr>
                    <w:t>Benchmark Not Met</w:t>
                  </w:r>
                </w:p>
              </w:tc>
            </w:tr>
          </w:tbl>
          <w:p w14:paraId="35FC83B4" w14:textId="77777777" w:rsidR="00201E45" w:rsidRDefault="00361B4A" w:rsidP="00201E45">
            <w:pPr>
              <w:rPr>
                <w:rFonts w:ascii="Times New Roman" w:hAnsi="Times New Roman" w:cs="Times New Roman"/>
                <w:sz w:val="20"/>
                <w:szCs w:val="16"/>
              </w:rPr>
            </w:pPr>
            <w:proofErr w:type="gramStart"/>
            <w:r>
              <w:rPr>
                <w:rFonts w:ascii="Times New Roman" w:hAnsi="Times New Roman" w:cs="Times New Roman"/>
                <w:sz w:val="20"/>
                <w:szCs w:val="16"/>
              </w:rPr>
              <w:t>Grammar</w:t>
            </w:r>
            <w:proofErr w:type="gramEnd"/>
            <w:r>
              <w:rPr>
                <w:rFonts w:ascii="Times New Roman" w:hAnsi="Times New Roman" w:cs="Times New Roman"/>
                <w:sz w:val="20"/>
                <w:szCs w:val="16"/>
              </w:rPr>
              <w:t xml:space="preserve"> and Mechanics domain was only available to use with institutional created rubric. </w:t>
            </w:r>
          </w:p>
          <w:p w14:paraId="59862794" w14:textId="77777777" w:rsidR="00446CBC" w:rsidRDefault="00446CBC" w:rsidP="00201E45">
            <w:pPr>
              <w:rPr>
                <w:rFonts w:ascii="Times New Roman" w:hAnsi="Times New Roman" w:cs="Times New Roman"/>
                <w:sz w:val="20"/>
                <w:szCs w:val="16"/>
              </w:rPr>
            </w:pPr>
          </w:p>
          <w:p w14:paraId="1EFD1988" w14:textId="49C1052E" w:rsidR="00482863" w:rsidRDefault="00446CBC" w:rsidP="00482863">
            <w:pPr>
              <w:rPr>
                <w:rFonts w:ascii="Times New Roman" w:hAnsi="Times New Roman" w:cs="Times New Roman"/>
                <w:sz w:val="20"/>
                <w:szCs w:val="16"/>
              </w:rPr>
            </w:pPr>
            <w:r>
              <w:rPr>
                <w:rFonts w:ascii="Times New Roman" w:hAnsi="Times New Roman" w:cs="Times New Roman"/>
                <w:sz w:val="20"/>
                <w:szCs w:val="16"/>
              </w:rPr>
              <w:t xml:space="preserve">The mean </w:t>
            </w:r>
            <w:r w:rsidR="00141129">
              <w:rPr>
                <w:rFonts w:ascii="Times New Roman" w:hAnsi="Times New Roman" w:cs="Times New Roman"/>
                <w:sz w:val="20"/>
                <w:szCs w:val="16"/>
              </w:rPr>
              <w:t xml:space="preserve">score was </w:t>
            </w:r>
            <w:r w:rsidR="00492162">
              <w:rPr>
                <w:rFonts w:ascii="Times New Roman" w:hAnsi="Times New Roman" w:cs="Times New Roman"/>
                <w:sz w:val="20"/>
                <w:szCs w:val="16"/>
              </w:rPr>
              <w:t>2.4</w:t>
            </w:r>
            <w:r w:rsidR="00141129">
              <w:rPr>
                <w:rFonts w:ascii="Times New Roman" w:hAnsi="Times New Roman" w:cs="Times New Roman"/>
                <w:sz w:val="20"/>
                <w:szCs w:val="16"/>
              </w:rPr>
              <w:t xml:space="preserve">, .2 points higher than </w:t>
            </w:r>
            <w:r w:rsidR="000D0F15">
              <w:rPr>
                <w:rFonts w:ascii="Times New Roman" w:hAnsi="Times New Roman" w:cs="Times New Roman"/>
                <w:sz w:val="20"/>
                <w:szCs w:val="16"/>
              </w:rPr>
              <w:t xml:space="preserve">last cycle. </w:t>
            </w:r>
            <w:r w:rsidR="00482863">
              <w:rPr>
                <w:rFonts w:ascii="Times New Roman" w:hAnsi="Times New Roman" w:cs="Times New Roman"/>
                <w:sz w:val="20"/>
                <w:szCs w:val="16"/>
              </w:rPr>
              <w:t>The n number of students tested was:</w:t>
            </w:r>
          </w:p>
          <w:p w14:paraId="6EC94A53" w14:textId="77777777" w:rsidR="00482863" w:rsidRDefault="00482863" w:rsidP="00482863">
            <w:pPr>
              <w:rPr>
                <w:rFonts w:ascii="Times New Roman" w:hAnsi="Times New Roman" w:cs="Times New Roman"/>
                <w:sz w:val="20"/>
                <w:szCs w:val="16"/>
              </w:rPr>
            </w:pPr>
          </w:p>
          <w:p w14:paraId="3B353CC7" w14:textId="77777777" w:rsidR="00482863" w:rsidRPr="004C18B1" w:rsidRDefault="00482863" w:rsidP="00482863">
            <w:pPr>
              <w:rPr>
                <w:rFonts w:ascii="Times New Roman" w:hAnsi="Times New Roman" w:cs="Times New Roman"/>
                <w:sz w:val="20"/>
                <w:szCs w:val="16"/>
              </w:rPr>
            </w:pPr>
            <w:r w:rsidRPr="004C18B1">
              <w:rPr>
                <w:rFonts w:ascii="Times New Roman" w:hAnsi="Times New Roman" w:cs="Times New Roman"/>
                <w:sz w:val="20"/>
                <w:szCs w:val="16"/>
              </w:rPr>
              <w:t>Fall 18</w:t>
            </w:r>
            <w:r>
              <w:rPr>
                <w:rFonts w:ascii="Times New Roman" w:hAnsi="Times New Roman" w:cs="Times New Roman"/>
                <w:sz w:val="20"/>
                <w:szCs w:val="16"/>
              </w:rPr>
              <w:t xml:space="preserve"> - </w:t>
            </w:r>
            <w:r w:rsidRPr="004C18B1">
              <w:rPr>
                <w:rFonts w:ascii="Times New Roman" w:hAnsi="Times New Roman" w:cs="Times New Roman"/>
                <w:sz w:val="20"/>
                <w:szCs w:val="16"/>
              </w:rPr>
              <w:t>4</w:t>
            </w:r>
          </w:p>
          <w:p w14:paraId="0469640E" w14:textId="77777777" w:rsidR="00482863" w:rsidRPr="004C18B1" w:rsidRDefault="00482863" w:rsidP="00482863">
            <w:pPr>
              <w:rPr>
                <w:rFonts w:ascii="Times New Roman" w:hAnsi="Times New Roman" w:cs="Times New Roman"/>
                <w:sz w:val="20"/>
                <w:szCs w:val="16"/>
              </w:rPr>
            </w:pPr>
            <w:r w:rsidRPr="004C18B1">
              <w:rPr>
                <w:rFonts w:ascii="Times New Roman" w:hAnsi="Times New Roman" w:cs="Times New Roman"/>
                <w:sz w:val="20"/>
                <w:szCs w:val="16"/>
              </w:rPr>
              <w:t>Spring 19</w:t>
            </w:r>
            <w:r>
              <w:rPr>
                <w:rFonts w:ascii="Times New Roman" w:hAnsi="Times New Roman" w:cs="Times New Roman"/>
                <w:sz w:val="20"/>
                <w:szCs w:val="16"/>
              </w:rPr>
              <w:t xml:space="preserve"> - </w:t>
            </w:r>
            <w:r w:rsidRPr="004C18B1">
              <w:rPr>
                <w:rFonts w:ascii="Times New Roman" w:hAnsi="Times New Roman" w:cs="Times New Roman"/>
                <w:sz w:val="20"/>
                <w:szCs w:val="16"/>
              </w:rPr>
              <w:t>0</w:t>
            </w:r>
          </w:p>
          <w:p w14:paraId="420E8804" w14:textId="5A3024AE" w:rsidR="00446CBC" w:rsidRPr="00984CC5" w:rsidRDefault="00482863" w:rsidP="00482863">
            <w:pPr>
              <w:rPr>
                <w:rFonts w:ascii="Times New Roman" w:hAnsi="Times New Roman" w:cs="Times New Roman"/>
                <w:sz w:val="20"/>
                <w:szCs w:val="16"/>
              </w:rPr>
            </w:pPr>
            <w:r w:rsidRPr="004C18B1">
              <w:rPr>
                <w:rFonts w:ascii="Times New Roman" w:hAnsi="Times New Roman" w:cs="Times New Roman"/>
                <w:sz w:val="20"/>
                <w:szCs w:val="16"/>
              </w:rPr>
              <w:t>Fall 19</w:t>
            </w:r>
            <w:r>
              <w:rPr>
                <w:rFonts w:ascii="Times New Roman" w:hAnsi="Times New Roman" w:cs="Times New Roman"/>
                <w:sz w:val="20"/>
                <w:szCs w:val="16"/>
              </w:rPr>
              <w:t xml:space="preserve"> - </w:t>
            </w:r>
            <w:r w:rsidRPr="004C18B1">
              <w:rPr>
                <w:rFonts w:ascii="Times New Roman" w:hAnsi="Times New Roman" w:cs="Times New Roman"/>
                <w:sz w:val="20"/>
                <w:szCs w:val="16"/>
              </w:rPr>
              <w:t>375</w:t>
            </w:r>
          </w:p>
        </w:tc>
        <w:tc>
          <w:tcPr>
            <w:tcW w:w="4050" w:type="dxa"/>
            <w:shd w:val="clear" w:color="auto" w:fill="D0CECE" w:themeFill="background2" w:themeFillShade="E6"/>
          </w:tcPr>
          <w:p w14:paraId="5B10AC55" w14:textId="77777777" w:rsidR="00201E45" w:rsidRDefault="00201E45" w:rsidP="00201E45">
            <w:pPr>
              <w:rPr>
                <w:rFonts w:ascii="Times New Roman" w:hAnsi="Times New Roman" w:cs="Times New Roman"/>
                <w:sz w:val="24"/>
                <w:szCs w:val="24"/>
              </w:rPr>
            </w:pPr>
            <w:r>
              <w:rPr>
                <w:rFonts w:ascii="Times New Roman" w:hAnsi="Times New Roman" w:cs="Times New Roman"/>
                <w:sz w:val="24"/>
                <w:szCs w:val="24"/>
              </w:rPr>
              <w:t xml:space="preserve">After the 2018 results, a meeting with the University Core Curriculum Committee (UC3) took place where a previous assessment plan was discussed (supporting documentation “10-30-2019 meeting minutes” “UC3 Minutes 10.21.19”), and it was the decision that the current methodology of doing the assessment was going to continue. There was an idea that the </w:t>
            </w:r>
            <w:r>
              <w:rPr>
                <w:rFonts w:ascii="Times New Roman" w:hAnsi="Times New Roman" w:cs="Times New Roman"/>
                <w:sz w:val="24"/>
                <w:szCs w:val="24"/>
              </w:rPr>
              <w:lastRenderedPageBreak/>
              <w:t xml:space="preserve">assessment methodology would change to a committee scoring core curriculum artifacts. However, this was decided not to be practical to TAMIU culture as it does not fit the needs and abilities of the university. Course releases would not be readily available to give to these committee members. </w:t>
            </w:r>
          </w:p>
          <w:p w14:paraId="29B00FCC" w14:textId="77777777" w:rsidR="00201E45" w:rsidRDefault="00201E45" w:rsidP="00201E45">
            <w:pPr>
              <w:rPr>
                <w:rFonts w:ascii="Times New Roman" w:hAnsi="Times New Roman" w:cs="Times New Roman"/>
                <w:sz w:val="24"/>
                <w:szCs w:val="24"/>
              </w:rPr>
            </w:pPr>
          </w:p>
          <w:p w14:paraId="625AD38F" w14:textId="77777777" w:rsidR="00201E45" w:rsidRDefault="00201E45" w:rsidP="00201E45">
            <w:pPr>
              <w:rPr>
                <w:rFonts w:ascii="Times New Roman" w:hAnsi="Times New Roman" w:cs="Times New Roman"/>
                <w:sz w:val="24"/>
                <w:szCs w:val="24"/>
              </w:rPr>
            </w:pPr>
            <w:r>
              <w:rPr>
                <w:rFonts w:ascii="Times New Roman" w:hAnsi="Times New Roman" w:cs="Times New Roman"/>
                <w:sz w:val="24"/>
                <w:szCs w:val="24"/>
              </w:rPr>
              <w:t xml:space="preserve">While we wanted to get the data collection in AEFIS by the 2018 collection, we did not actually get that into AEFIS due to how difficult it was to connect between Blackboard and AEFIS. However, this Fall 2020 it has now been added into the AEFIS system by the Office of Institutional Assessment, Research, and Planning (OIARP), which will begin the data collection process to start providing longitudinal data analysis and eliminate the issues we have been having with our faculty using different rubrics when scoring the assessments. Additionally, they can use Blackboard to link assignments into AEFIS, where we can pull the names of the assignments used across the disciplines if necessary. OIARP and the PROF Center will provide the necessary training to the faculty to ensure they know how to use the AEFIS system to link and score their Core artifacts. Once the data is collected it is still TBD who will interpret that data. Right now, it may be Associate Vice President of OIARP Dr. David Allen or Associate Provost Dr. </w:t>
            </w:r>
            <w:r>
              <w:rPr>
                <w:rFonts w:ascii="Times New Roman" w:hAnsi="Times New Roman" w:cs="Times New Roman"/>
                <w:sz w:val="24"/>
                <w:szCs w:val="24"/>
              </w:rPr>
              <w:lastRenderedPageBreak/>
              <w:t xml:space="preserve">Stephen Duffy. This upcoming year in AEFIS will be our trial run year to see how the data collection runs. </w:t>
            </w:r>
          </w:p>
          <w:p w14:paraId="5172F59B" w14:textId="77777777" w:rsidR="00201E45" w:rsidRDefault="00201E45" w:rsidP="00201E45">
            <w:pPr>
              <w:rPr>
                <w:rFonts w:ascii="Times New Roman" w:hAnsi="Times New Roman" w:cs="Times New Roman"/>
                <w:sz w:val="24"/>
                <w:szCs w:val="24"/>
              </w:rPr>
            </w:pPr>
          </w:p>
          <w:p w14:paraId="42452149" w14:textId="77777777" w:rsidR="00201E45" w:rsidRDefault="00201E45" w:rsidP="00201E45">
            <w:pPr>
              <w:rPr>
                <w:rFonts w:ascii="Times New Roman" w:hAnsi="Times New Roman" w:cs="Times New Roman"/>
                <w:sz w:val="24"/>
                <w:szCs w:val="24"/>
              </w:rPr>
            </w:pPr>
            <w:r>
              <w:rPr>
                <w:rFonts w:ascii="Times New Roman" w:hAnsi="Times New Roman" w:cs="Times New Roman"/>
                <w:sz w:val="24"/>
                <w:szCs w:val="24"/>
              </w:rPr>
              <w:t xml:space="preserve">Looking forward, we still reiterate the importance of departments and colleges reviewing the data (notated in supporting documentation meeting minutes). Some topics to consider would be data trends and outliers. We are still trying to get our faculty used to talking about data. To better assess the different areas without overwhelming the disciplines, we will do different domains in different 3-year time periods (included in supporting documentation Minutes 10-19-2020, </w:t>
            </w:r>
            <w:r w:rsidRPr="00B865BE">
              <w:rPr>
                <w:rFonts w:ascii="Times New Roman" w:hAnsi="Times New Roman" w:cs="Times New Roman"/>
                <w:sz w:val="24"/>
                <w:szCs w:val="24"/>
              </w:rPr>
              <w:t>UC3 Core Assessment Domains AYs2021.2023 10.7.20</w:t>
            </w:r>
            <w:r>
              <w:rPr>
                <w:rFonts w:ascii="Times New Roman" w:hAnsi="Times New Roman" w:cs="Times New Roman"/>
                <w:sz w:val="24"/>
                <w:szCs w:val="24"/>
              </w:rPr>
              <w:t>).</w:t>
            </w:r>
          </w:p>
          <w:p w14:paraId="711ACF86" w14:textId="77777777" w:rsidR="00201E45" w:rsidRDefault="00201E45" w:rsidP="00201E45">
            <w:pPr>
              <w:rPr>
                <w:rFonts w:ascii="Times New Roman" w:hAnsi="Times New Roman" w:cs="Times New Roman"/>
                <w:sz w:val="24"/>
                <w:szCs w:val="24"/>
              </w:rPr>
            </w:pPr>
          </w:p>
          <w:p w14:paraId="2C983800" w14:textId="77777777" w:rsidR="00201E45" w:rsidRDefault="00201E45" w:rsidP="00201E45">
            <w:pPr>
              <w:rPr>
                <w:rFonts w:ascii="Times New Roman" w:hAnsi="Times New Roman" w:cs="Times New Roman"/>
                <w:sz w:val="24"/>
                <w:szCs w:val="24"/>
              </w:rPr>
            </w:pPr>
            <w:r>
              <w:rPr>
                <w:rFonts w:ascii="Times New Roman" w:hAnsi="Times New Roman" w:cs="Times New Roman"/>
                <w:sz w:val="24"/>
                <w:szCs w:val="24"/>
              </w:rPr>
              <w:t>The concerns from the department faculty were the following (supporting documentation minutes from departments):</w:t>
            </w:r>
          </w:p>
          <w:p w14:paraId="66A91643" w14:textId="77777777" w:rsidR="00201E45" w:rsidRDefault="00201E45" w:rsidP="00201E45">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Wanting to see class/section/semester data for department discussions.</w:t>
            </w:r>
          </w:p>
          <w:p w14:paraId="7FC8065E" w14:textId="77777777" w:rsidR="00201E45" w:rsidRDefault="00201E45" w:rsidP="00201E45">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Too many adjuncts teaching the core </w:t>
            </w:r>
            <w:proofErr w:type="gramStart"/>
            <w:r>
              <w:rPr>
                <w:rFonts w:ascii="Times New Roman" w:hAnsi="Times New Roman" w:cs="Times New Roman"/>
                <w:sz w:val="24"/>
                <w:szCs w:val="24"/>
              </w:rPr>
              <w:t>courses</w:t>
            </w:r>
            <w:proofErr w:type="gramEnd"/>
          </w:p>
          <w:p w14:paraId="37A931EB" w14:textId="77777777" w:rsidR="00201E45" w:rsidRDefault="00201E45" w:rsidP="00201E45">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Concerns with the rubric and using the rubric </w:t>
            </w:r>
            <w:proofErr w:type="gramStart"/>
            <w:r>
              <w:rPr>
                <w:rFonts w:ascii="Times New Roman" w:hAnsi="Times New Roman" w:cs="Times New Roman"/>
                <w:sz w:val="24"/>
                <w:szCs w:val="24"/>
              </w:rPr>
              <w:t>appropriately</w:t>
            </w:r>
            <w:proofErr w:type="gramEnd"/>
            <w:r>
              <w:rPr>
                <w:rFonts w:ascii="Times New Roman" w:hAnsi="Times New Roman" w:cs="Times New Roman"/>
                <w:sz w:val="24"/>
                <w:szCs w:val="24"/>
              </w:rPr>
              <w:t xml:space="preserve"> </w:t>
            </w:r>
          </w:p>
          <w:p w14:paraId="70ECE241" w14:textId="77777777" w:rsidR="00201E45" w:rsidRDefault="00201E45" w:rsidP="00201E45">
            <w:pPr>
              <w:rPr>
                <w:rFonts w:ascii="Times New Roman" w:hAnsi="Times New Roman" w:cs="Times New Roman"/>
                <w:sz w:val="24"/>
                <w:szCs w:val="24"/>
              </w:rPr>
            </w:pPr>
          </w:p>
          <w:p w14:paraId="28216EE5" w14:textId="77777777" w:rsidR="00201E45" w:rsidRDefault="00201E45" w:rsidP="00201E45">
            <w:pPr>
              <w:rPr>
                <w:rFonts w:ascii="Times New Roman" w:hAnsi="Times New Roman" w:cs="Times New Roman"/>
                <w:sz w:val="24"/>
                <w:szCs w:val="24"/>
              </w:rPr>
            </w:pPr>
            <w:r>
              <w:rPr>
                <w:rFonts w:ascii="Times New Roman" w:hAnsi="Times New Roman" w:cs="Times New Roman"/>
                <w:sz w:val="24"/>
                <w:szCs w:val="24"/>
              </w:rPr>
              <w:t xml:space="preserve">Right now, our focus this coming cycle will be ensuring the transition to AEFIS will increase our faculty submissions so we can address the first and third concerns shared by faculty. </w:t>
            </w:r>
            <w:r>
              <w:rPr>
                <w:rFonts w:ascii="Times New Roman" w:hAnsi="Times New Roman" w:cs="Times New Roman"/>
                <w:sz w:val="24"/>
                <w:szCs w:val="24"/>
              </w:rPr>
              <w:lastRenderedPageBreak/>
              <w:t xml:space="preserve">The </w:t>
            </w:r>
            <w:r w:rsidR="004A7EA9">
              <w:rPr>
                <w:rFonts w:ascii="Times New Roman" w:hAnsi="Times New Roman" w:cs="Times New Roman"/>
                <w:sz w:val="24"/>
                <w:szCs w:val="24"/>
              </w:rPr>
              <w:t>Provost and Deans will discuss the second concern</w:t>
            </w:r>
            <w:r>
              <w:rPr>
                <w:rFonts w:ascii="Times New Roman" w:hAnsi="Times New Roman" w:cs="Times New Roman"/>
                <w:sz w:val="24"/>
                <w:szCs w:val="24"/>
              </w:rPr>
              <w:t xml:space="preserve"> to see if there is a way to increase our full-time faculty in the core curriculum. If there is an increase, we will see if that </w:t>
            </w:r>
            <w:r w:rsidR="004A7EA9">
              <w:rPr>
                <w:rFonts w:ascii="Times New Roman" w:hAnsi="Times New Roman" w:cs="Times New Roman"/>
                <w:sz w:val="24"/>
                <w:szCs w:val="24"/>
              </w:rPr>
              <w:t>also affects the scores</w:t>
            </w:r>
            <w:r>
              <w:rPr>
                <w:rFonts w:ascii="Times New Roman" w:hAnsi="Times New Roman" w:cs="Times New Roman"/>
                <w:sz w:val="24"/>
                <w:szCs w:val="24"/>
              </w:rPr>
              <w:t xml:space="preserve">. </w:t>
            </w:r>
          </w:p>
          <w:p w14:paraId="39D7D1D1" w14:textId="77777777" w:rsidR="00C7596E" w:rsidRDefault="00C7596E" w:rsidP="00201E45">
            <w:pPr>
              <w:rPr>
                <w:rFonts w:ascii="Times New Roman" w:hAnsi="Times New Roman" w:cs="Times New Roman"/>
                <w:sz w:val="24"/>
                <w:szCs w:val="24"/>
              </w:rPr>
            </w:pPr>
          </w:p>
          <w:p w14:paraId="27991AF1" w14:textId="77777777" w:rsidR="00C7596E" w:rsidRPr="00692297" w:rsidRDefault="00C7596E" w:rsidP="00C7596E">
            <w:pPr>
              <w:rPr>
                <w:rFonts w:ascii="Times New Roman" w:eastAsia="Calibri" w:hAnsi="Times New Roman" w:cs="Times New Roman"/>
                <w:kern w:val="2"/>
                <w:sz w:val="24"/>
                <w:szCs w:val="24"/>
                <w14:ligatures w14:val="standardContextual"/>
              </w:rPr>
            </w:pPr>
            <w:r>
              <w:rPr>
                <w:rFonts w:ascii="Times New Roman" w:hAnsi="Times New Roman" w:cs="Times New Roman"/>
                <w:sz w:val="24"/>
                <w:szCs w:val="24"/>
              </w:rPr>
              <w:t xml:space="preserve">Additionally, there was a discussion amongst our faculty regarding our </w:t>
            </w:r>
            <w:r w:rsidRPr="00692297">
              <w:rPr>
                <w:rFonts w:ascii="Times New Roman" w:hAnsi="Times New Roman" w:cs="Times New Roman"/>
                <w:sz w:val="24"/>
                <w:szCs w:val="24"/>
              </w:rPr>
              <w:t xml:space="preserve">Math courses. </w:t>
            </w:r>
            <w:r w:rsidRPr="00692297">
              <w:rPr>
                <w:rFonts w:ascii="Times New Roman" w:eastAsia="Calibri" w:hAnsi="Times New Roman" w:cs="Times New Roman"/>
                <w:kern w:val="2"/>
                <w:sz w:val="24"/>
                <w:szCs w:val="24"/>
                <w14:ligatures w14:val="standardContextual"/>
              </w:rPr>
              <w:t xml:space="preserve">There were/ are several math options in the </w:t>
            </w:r>
            <w:proofErr w:type="gramStart"/>
            <w:r w:rsidRPr="00692297">
              <w:rPr>
                <w:rFonts w:ascii="Times New Roman" w:eastAsia="Calibri" w:hAnsi="Times New Roman" w:cs="Times New Roman"/>
                <w:kern w:val="2"/>
                <w:sz w:val="24"/>
                <w:szCs w:val="24"/>
                <w14:ligatures w14:val="standardContextual"/>
              </w:rPr>
              <w:t>Core</w:t>
            </w:r>
            <w:proofErr w:type="gramEnd"/>
          </w:p>
          <w:p w14:paraId="37AB4520" w14:textId="77777777" w:rsidR="00C7596E" w:rsidRPr="00692297" w:rsidRDefault="00C7596E" w:rsidP="00C7596E">
            <w:pPr>
              <w:rPr>
                <w:rFonts w:ascii="Times New Roman" w:eastAsia="Calibri" w:hAnsi="Times New Roman" w:cs="Times New Roman"/>
                <w:kern w:val="2"/>
                <w:sz w:val="24"/>
                <w:szCs w:val="24"/>
                <w14:ligatures w14:val="standardContextual"/>
              </w:rPr>
            </w:pPr>
            <w:r w:rsidRPr="00692297">
              <w:rPr>
                <w:rFonts w:ascii="Times New Roman" w:eastAsia="Calibri" w:hAnsi="Times New Roman" w:cs="Times New Roman"/>
                <w:kern w:val="2"/>
                <w:sz w:val="24"/>
                <w:szCs w:val="24"/>
                <w14:ligatures w14:val="standardContextual"/>
              </w:rPr>
              <w:t xml:space="preserve">Some specific programs had/ have specific math requirements (e.g. Business Math I), while others (e.g. history) would accept any math core </w:t>
            </w:r>
            <w:proofErr w:type="gramStart"/>
            <w:r w:rsidRPr="00692297">
              <w:rPr>
                <w:rFonts w:ascii="Times New Roman" w:eastAsia="Calibri" w:hAnsi="Times New Roman" w:cs="Times New Roman"/>
                <w:kern w:val="2"/>
                <w:sz w:val="24"/>
                <w:szCs w:val="24"/>
                <w14:ligatures w14:val="standardContextual"/>
              </w:rPr>
              <w:t>class</w:t>
            </w:r>
            <w:proofErr w:type="gramEnd"/>
          </w:p>
          <w:p w14:paraId="4087B198" w14:textId="77777777" w:rsidR="00C7596E" w:rsidRPr="00692297" w:rsidRDefault="00C7596E" w:rsidP="00C7596E">
            <w:pPr>
              <w:rPr>
                <w:rFonts w:ascii="Times New Roman" w:eastAsia="Calibri" w:hAnsi="Times New Roman" w:cs="Times New Roman"/>
                <w:kern w:val="2"/>
                <w:sz w:val="24"/>
                <w:szCs w:val="24"/>
                <w14:ligatures w14:val="standardContextual"/>
              </w:rPr>
            </w:pPr>
            <w:r w:rsidRPr="00692297">
              <w:rPr>
                <w:rFonts w:ascii="Times New Roman" w:eastAsia="Calibri" w:hAnsi="Times New Roman" w:cs="Times New Roman"/>
                <w:kern w:val="2"/>
                <w:sz w:val="24"/>
                <w:szCs w:val="24"/>
                <w14:ligatures w14:val="standardContextual"/>
              </w:rPr>
              <w:t>Some programs (e.g., English/ Art) did not need a specific math requirement but specified College Algebra in their degree plans. Therefore, students were advised to take College Algebra and many of them found it too challenging and thus a problem for retention/ progress to degree (or took it at LC)</w:t>
            </w:r>
          </w:p>
          <w:p w14:paraId="4284C9E9" w14:textId="30B4ED4F" w:rsidR="00C7596E" w:rsidRDefault="00C7596E" w:rsidP="00C7596E">
            <w:pPr>
              <w:rPr>
                <w:rFonts w:ascii="Times New Roman" w:hAnsi="Times New Roman" w:cs="Times New Roman"/>
                <w:sz w:val="24"/>
                <w:szCs w:val="24"/>
              </w:rPr>
            </w:pPr>
            <w:r w:rsidRPr="00692297">
              <w:rPr>
                <w:rFonts w:ascii="Times New Roman" w:eastAsia="Calibri" w:hAnsi="Times New Roman" w:cs="Times New Roman"/>
                <w:kern w:val="2"/>
                <w:sz w:val="24"/>
                <w:szCs w:val="24"/>
                <w14:ligatures w14:val="standardContextual"/>
              </w:rPr>
              <w:t>The changes made sure the programs needing a specific math class had the correct one and that those that did not need one allowed advisors to place students in more appropriate math classes, such as Math for Liberal Arts</w:t>
            </w:r>
          </w:p>
        </w:tc>
      </w:tr>
      <w:tr w:rsidR="00201E45" w14:paraId="5DFE17CA" w14:textId="77777777" w:rsidTr="003A1ED5">
        <w:tc>
          <w:tcPr>
            <w:tcW w:w="715" w:type="dxa"/>
          </w:tcPr>
          <w:p w14:paraId="4A302320" w14:textId="5E7A117D" w:rsidR="00201E45" w:rsidRDefault="00201E45" w:rsidP="00201E45">
            <w:pPr>
              <w:rPr>
                <w:rFonts w:ascii="Times New Roman" w:hAnsi="Times New Roman" w:cs="Times New Roman"/>
                <w:sz w:val="24"/>
                <w:szCs w:val="24"/>
              </w:rPr>
            </w:pPr>
            <w:r>
              <w:rPr>
                <w:rFonts w:ascii="Times New Roman" w:hAnsi="Times New Roman" w:cs="Times New Roman"/>
                <w:sz w:val="24"/>
                <w:szCs w:val="24"/>
              </w:rPr>
              <w:lastRenderedPageBreak/>
              <w:t>3</w:t>
            </w:r>
          </w:p>
        </w:tc>
        <w:tc>
          <w:tcPr>
            <w:tcW w:w="3420" w:type="dxa"/>
          </w:tcPr>
          <w:sdt>
            <w:sdtPr>
              <w:alias w:val="Data Sources"/>
              <w:tag w:val="Data Sources"/>
              <w:id w:val="-1165785288"/>
              <w:placeholder>
                <w:docPart w:val="83EB3D803A634C009182A63EE8983C7A"/>
              </w:placeholder>
              <w:dropDownList>
                <w:listItem w:value="Choose an item."/>
                <w:listItem w:displayText="Capstone Experiences (Direct)" w:value="Capstone Experiences (Direct)"/>
                <w:listItem w:displayText="Embedded Questions (Direct)" w:value="Embedded Questions (Direct)"/>
                <w:listItem w:displayText="Internships and Field Experience (Direct)" w:value="Internships and Field Experience (Direct)"/>
                <w:listItem w:displayText="Observations (Direct)" w:value="Observations (Direct)"/>
                <w:listItem w:displayText="Portfolios (Direct)" w:value="Portfolios (Direct)"/>
                <w:listItem w:displayText="Standardized Exams (Direct)" w:value="Standardized Exams (Direct)"/>
                <w:listItem w:displayText="Student Products (Direct)" w:value="Student Products (Direct)"/>
                <w:listItem w:displayText="Presentations/Oral Defenses (Direct)" w:value="Presentations/Oral Defenses (Direct)"/>
                <w:listItem w:displayText="Classroom Exams or Quizzes (Direct)" w:value="Classroom Exams or Quizzes (Direct)"/>
                <w:listItem w:displayText="Practical Clinical Assessments (Direct)" w:value="Practical Clinical Assessments (Direct)"/>
                <w:listItem w:displayText="Online Discussion Threads (Direct)" w:value="Online Discussion Threads (Direct)"/>
                <w:listItem w:displayText="Licensure/Certification Exams Direct)" w:value="Licensure/Certification Exams Direct)"/>
                <w:listItem w:displayText="Master's Theses or Doctoral Dissertations (Direct)" w:value="Master's Theses or Doctoral Dissertations (Direct)"/>
                <w:listItem w:displayText="Document Analysis (Indirect)" w:value="Document Analysis (Indirect)"/>
                <w:listItem w:displayText="Student Surveys &amp; Focus Groups (Indirect)" w:value="Student Surveys &amp; Focus Groups (Indirect)"/>
                <w:listItem w:displayText="Exit Surveys &amp; Interviews (Indirect)" w:value="Exit Surveys &amp; Interviews (Indirect)"/>
                <w:listItem w:displayText="Alumni Surveys &amp; Interviews (Indirect)" w:value="Alumni Surveys &amp; Interviews (Indirect)"/>
                <w:listItem w:displayText="Employer Surveys &amp; Interviews (Indirect)" w:value="Employer Surveys &amp; Interviews (Indirect)"/>
                <w:listItem w:displayText="Job Placement Data (Indirect)" w:value="Job Placement Data (Indirect)"/>
                <w:listItem w:displayText="Admission to Further Academic Study (Indirect)" w:value="Admission to Further Academic Study (Indirect)"/>
                <w:listItem w:displayText="Course Evaluations (Indirect)" w:value="Course Evaluations (Indirect)"/>
              </w:dropDownList>
            </w:sdtPr>
            <w:sdtContent>
              <w:p w14:paraId="0BFDE432" w14:textId="77777777" w:rsidR="00201E45" w:rsidRDefault="00201E45" w:rsidP="00201E45">
                <w:r>
                  <w:t>Student Products (Direct)</w:t>
                </w:r>
              </w:p>
            </w:sdtContent>
          </w:sdt>
          <w:p w14:paraId="26280857" w14:textId="77777777" w:rsidR="00201E45" w:rsidRDefault="00201E45" w:rsidP="00201E45">
            <w:pPr>
              <w:rPr>
                <w:rFonts w:ascii="Times New Roman" w:hAnsi="Times New Roman" w:cs="Times New Roman"/>
                <w:sz w:val="24"/>
                <w:szCs w:val="24"/>
              </w:rPr>
            </w:pPr>
            <w:r>
              <w:rPr>
                <w:rFonts w:ascii="Times New Roman" w:hAnsi="Times New Roman" w:cs="Times New Roman"/>
                <w:sz w:val="24"/>
                <w:szCs w:val="24"/>
              </w:rPr>
              <w:t xml:space="preserve">Instructors and chairs will choose assignments that match the rubrics as instructed numerous times and noted in the University Core Curriculum Committee (UC3) meeting </w:t>
            </w:r>
            <w:r>
              <w:rPr>
                <w:rFonts w:ascii="Times New Roman" w:hAnsi="Times New Roman" w:cs="Times New Roman"/>
                <w:sz w:val="24"/>
                <w:szCs w:val="24"/>
              </w:rPr>
              <w:lastRenderedPageBreak/>
              <w:t xml:space="preserve">minutes (supporting documentation). Assignments are not “content” driven, but skills driven that match with the domain. Additionally, all students, including those enrolled as early college students taking the courses at the university, are to be included in the testing of the core curriculum. It is </w:t>
            </w:r>
            <w:proofErr w:type="gramStart"/>
            <w:r>
              <w:rPr>
                <w:rFonts w:ascii="Times New Roman" w:hAnsi="Times New Roman" w:cs="Times New Roman"/>
                <w:sz w:val="24"/>
                <w:szCs w:val="24"/>
              </w:rPr>
              <w:t>also the</w:t>
            </w:r>
            <w:proofErr w:type="gramEnd"/>
            <w:r>
              <w:rPr>
                <w:rFonts w:ascii="Times New Roman" w:hAnsi="Times New Roman" w:cs="Times New Roman"/>
                <w:sz w:val="24"/>
                <w:szCs w:val="24"/>
              </w:rPr>
              <w:t xml:space="preserve"> understanding that all courses approved by THECB will be assessed in the Core Curriculum Process (supporting documentation Fall 2019 schedule).</w:t>
            </w:r>
          </w:p>
          <w:p w14:paraId="68D4B198" w14:textId="77777777" w:rsidR="00201E45" w:rsidRDefault="00201E45" w:rsidP="00201E45">
            <w:pPr>
              <w:rPr>
                <w:rFonts w:ascii="Times New Roman" w:hAnsi="Times New Roman" w:cs="Times New Roman"/>
                <w:sz w:val="24"/>
                <w:szCs w:val="24"/>
              </w:rPr>
            </w:pPr>
          </w:p>
          <w:p w14:paraId="42ADF2B4" w14:textId="77777777" w:rsidR="00201E45" w:rsidRPr="00056F68" w:rsidRDefault="00201E45" w:rsidP="00201E45">
            <w:pPr>
              <w:rPr>
                <w:rFonts w:ascii="Times New Roman" w:hAnsi="Times New Roman" w:cs="Times New Roman"/>
                <w:sz w:val="24"/>
                <w:szCs w:val="24"/>
              </w:rPr>
            </w:pPr>
            <w:r w:rsidRPr="00056F68">
              <w:rPr>
                <w:rFonts w:ascii="Times New Roman" w:hAnsi="Times New Roman" w:cs="Times New Roman"/>
                <w:sz w:val="24"/>
                <w:szCs w:val="24"/>
              </w:rPr>
              <w:t xml:space="preserve">We wanted to test how students </w:t>
            </w:r>
            <w:r>
              <w:rPr>
                <w:rFonts w:ascii="Times New Roman" w:hAnsi="Times New Roman" w:cs="Times New Roman"/>
                <w:sz w:val="24"/>
                <w:szCs w:val="24"/>
              </w:rPr>
              <w:t>i</w:t>
            </w:r>
            <w:r w:rsidRPr="009F1B44">
              <w:rPr>
                <w:rFonts w:ascii="Times New Roman" w:hAnsi="Times New Roman" w:cs="Times New Roman"/>
                <w:sz w:val="24"/>
                <w:szCs w:val="24"/>
              </w:rPr>
              <w:t>nterpret results and draw informed conclusions</w:t>
            </w:r>
            <w:r w:rsidRPr="00056F68">
              <w:rPr>
                <w:rFonts w:ascii="Times New Roman" w:hAnsi="Times New Roman" w:cs="Times New Roman"/>
                <w:sz w:val="24"/>
                <w:szCs w:val="24"/>
              </w:rPr>
              <w:t xml:space="preserve">, therefore we chose the </w:t>
            </w:r>
            <w:r>
              <w:rPr>
                <w:rFonts w:ascii="Times New Roman" w:hAnsi="Times New Roman" w:cs="Times New Roman"/>
                <w:sz w:val="24"/>
                <w:szCs w:val="24"/>
              </w:rPr>
              <w:t>overall rubric</w:t>
            </w:r>
            <w:r w:rsidRPr="00FC34AC">
              <w:rPr>
                <w:rFonts w:ascii="Times New Roman" w:hAnsi="Times New Roman" w:cs="Times New Roman"/>
                <w:sz w:val="24"/>
                <w:szCs w:val="24"/>
              </w:rPr>
              <w:t xml:space="preserve"> score</w:t>
            </w:r>
            <w:r w:rsidRPr="00056F68">
              <w:rPr>
                <w:rFonts w:ascii="Times New Roman" w:hAnsi="Times New Roman" w:cs="Times New Roman"/>
                <w:sz w:val="24"/>
                <w:szCs w:val="24"/>
              </w:rPr>
              <w:t xml:space="preserve">. </w:t>
            </w:r>
          </w:p>
          <w:p w14:paraId="2644BF1B" w14:textId="77777777" w:rsidR="00201E45" w:rsidRPr="00056F68" w:rsidRDefault="00201E45" w:rsidP="00201E45">
            <w:pPr>
              <w:rPr>
                <w:rFonts w:ascii="Times New Roman" w:hAnsi="Times New Roman" w:cs="Times New Roman"/>
                <w:sz w:val="24"/>
                <w:szCs w:val="24"/>
              </w:rPr>
            </w:pPr>
          </w:p>
          <w:p w14:paraId="36642EE0" w14:textId="77777777" w:rsidR="00201E45" w:rsidRPr="00056F68" w:rsidRDefault="00201E45" w:rsidP="00201E45">
            <w:pPr>
              <w:rPr>
                <w:rFonts w:ascii="Times New Roman" w:hAnsi="Times New Roman" w:cs="Times New Roman"/>
                <w:sz w:val="24"/>
                <w:szCs w:val="24"/>
              </w:rPr>
            </w:pPr>
            <w:r w:rsidRPr="00056F68">
              <w:rPr>
                <w:rFonts w:ascii="Times New Roman" w:hAnsi="Times New Roman" w:cs="Times New Roman"/>
                <w:sz w:val="24"/>
                <w:szCs w:val="24"/>
              </w:rPr>
              <w:t>Faculty are to use an institutional rubric that ranges from 0-4</w:t>
            </w:r>
          </w:p>
          <w:p w14:paraId="3C670677" w14:textId="77777777" w:rsidR="00201E45" w:rsidRPr="00056F68" w:rsidRDefault="00201E45" w:rsidP="00201E45">
            <w:pPr>
              <w:rPr>
                <w:rFonts w:ascii="Times New Roman" w:hAnsi="Times New Roman" w:cs="Times New Roman"/>
                <w:sz w:val="24"/>
                <w:szCs w:val="24"/>
              </w:rPr>
            </w:pPr>
          </w:p>
          <w:p w14:paraId="576FDAD2" w14:textId="77777777" w:rsidR="00201E45" w:rsidRDefault="00201E45" w:rsidP="00201E45">
            <w:pPr>
              <w:rPr>
                <w:rFonts w:ascii="Times New Roman" w:hAnsi="Times New Roman" w:cs="Times New Roman"/>
                <w:sz w:val="24"/>
                <w:szCs w:val="24"/>
              </w:rPr>
            </w:pPr>
            <w:r w:rsidRPr="00056F68">
              <w:rPr>
                <w:rFonts w:ascii="Times New Roman" w:hAnsi="Times New Roman" w:cs="Times New Roman"/>
                <w:sz w:val="24"/>
                <w:szCs w:val="24"/>
              </w:rPr>
              <w:t>These scores were uploaded using Survey Monkey.</w:t>
            </w:r>
          </w:p>
          <w:p w14:paraId="476E8F03" w14:textId="77777777" w:rsidR="00201E45" w:rsidRDefault="00201E45" w:rsidP="00201E45">
            <w:pPr>
              <w:rPr>
                <w:rFonts w:ascii="Times New Roman" w:hAnsi="Times New Roman" w:cs="Times New Roman"/>
                <w:sz w:val="24"/>
                <w:szCs w:val="24"/>
              </w:rPr>
            </w:pPr>
          </w:p>
        </w:tc>
        <w:tc>
          <w:tcPr>
            <w:tcW w:w="2700" w:type="dxa"/>
          </w:tcPr>
          <w:p w14:paraId="346CC1C3" w14:textId="77777777" w:rsidR="00201E45" w:rsidRDefault="00201E45" w:rsidP="00201E45">
            <w:pPr>
              <w:rPr>
                <w:rFonts w:ascii="Times New Roman" w:hAnsi="Times New Roman" w:cs="Times New Roman"/>
                <w:sz w:val="24"/>
                <w:szCs w:val="24"/>
              </w:rPr>
            </w:pPr>
            <w:r>
              <w:rPr>
                <w:rFonts w:ascii="Times New Roman" w:hAnsi="Times New Roman" w:cs="Times New Roman"/>
                <w:sz w:val="24"/>
                <w:szCs w:val="24"/>
              </w:rPr>
              <w:lastRenderedPageBreak/>
              <w:t>The overall mean rubric score on the empirical and quantitative skills rubric for our students will be a 2.0 or higher. The range is 0-4.</w:t>
            </w:r>
          </w:p>
          <w:p w14:paraId="4B522916" w14:textId="77777777" w:rsidR="00201E45" w:rsidRDefault="00201E45" w:rsidP="00201E45">
            <w:pPr>
              <w:rPr>
                <w:rFonts w:ascii="Times New Roman" w:hAnsi="Times New Roman" w:cs="Times New Roman"/>
                <w:sz w:val="24"/>
                <w:szCs w:val="24"/>
              </w:rPr>
            </w:pPr>
          </w:p>
          <w:p w14:paraId="29FF0344" w14:textId="77777777" w:rsidR="00201E45" w:rsidRDefault="00201E45" w:rsidP="00201E45">
            <w:pPr>
              <w:rPr>
                <w:rFonts w:ascii="Times New Roman" w:hAnsi="Times New Roman" w:cs="Times New Roman"/>
                <w:sz w:val="24"/>
                <w:szCs w:val="24"/>
              </w:rPr>
            </w:pPr>
            <w:r>
              <w:rPr>
                <w:rFonts w:ascii="Times New Roman" w:hAnsi="Times New Roman" w:cs="Times New Roman"/>
                <w:sz w:val="24"/>
                <w:szCs w:val="24"/>
              </w:rPr>
              <w:lastRenderedPageBreak/>
              <w:t xml:space="preserve">During the last reporting </w:t>
            </w:r>
            <w:proofErr w:type="gramStart"/>
            <w:r>
              <w:rPr>
                <w:rFonts w:ascii="Times New Roman" w:hAnsi="Times New Roman" w:cs="Times New Roman"/>
                <w:sz w:val="24"/>
                <w:szCs w:val="24"/>
              </w:rPr>
              <w:t>cycle</w:t>
            </w:r>
            <w:proofErr w:type="gramEnd"/>
            <w:r>
              <w:rPr>
                <w:rFonts w:ascii="Times New Roman" w:hAnsi="Times New Roman" w:cs="Times New Roman"/>
                <w:sz w:val="24"/>
                <w:szCs w:val="24"/>
              </w:rPr>
              <w:t xml:space="preserve"> we made the benchmark, but because we were using different rubrics and we had to guess within a ballpark what the instructors meant we </w:t>
            </w:r>
            <w:proofErr w:type="gramStart"/>
            <w:r>
              <w:rPr>
                <w:rFonts w:ascii="Times New Roman" w:hAnsi="Times New Roman" w:cs="Times New Roman"/>
                <w:sz w:val="24"/>
                <w:szCs w:val="24"/>
              </w:rPr>
              <w:t>have kept</w:t>
            </w:r>
            <w:proofErr w:type="gramEnd"/>
            <w:r>
              <w:rPr>
                <w:rFonts w:ascii="Times New Roman" w:hAnsi="Times New Roman" w:cs="Times New Roman"/>
                <w:sz w:val="24"/>
                <w:szCs w:val="24"/>
              </w:rPr>
              <w:t xml:space="preserve"> it the same. They (faculty) are to use the institutional-created rubrics. </w:t>
            </w:r>
          </w:p>
          <w:p w14:paraId="372D0C1D" w14:textId="77777777" w:rsidR="00201E45" w:rsidRDefault="00201E45" w:rsidP="00201E45">
            <w:pPr>
              <w:rPr>
                <w:rFonts w:ascii="Times New Roman" w:hAnsi="Times New Roman" w:cs="Times New Roman"/>
                <w:sz w:val="24"/>
                <w:szCs w:val="24"/>
              </w:rPr>
            </w:pPr>
          </w:p>
          <w:p w14:paraId="56368827" w14:textId="77777777" w:rsidR="00201E45" w:rsidRDefault="00201E45" w:rsidP="00201E45">
            <w:pPr>
              <w:rPr>
                <w:rFonts w:ascii="Times New Roman" w:hAnsi="Times New Roman" w:cs="Times New Roman"/>
                <w:sz w:val="24"/>
                <w:szCs w:val="24"/>
              </w:rPr>
            </w:pPr>
            <w:r>
              <w:rPr>
                <w:rFonts w:ascii="Times New Roman" w:hAnsi="Times New Roman" w:cs="Times New Roman"/>
                <w:sz w:val="24"/>
                <w:szCs w:val="24"/>
              </w:rPr>
              <w:t>**Update** Fall 2019 Rubrics were revised based on faculty concerns but keeping them as close to the ACU VALUE rubrics, which was THECB's recommendation for rubrics to use for Core Curriculum scoring.</w:t>
            </w:r>
          </w:p>
          <w:p w14:paraId="777150B6" w14:textId="0684BE9D" w:rsidR="00201E45" w:rsidRDefault="00201E45" w:rsidP="00201E45">
            <w:pPr>
              <w:rPr>
                <w:rFonts w:ascii="Times New Roman" w:hAnsi="Times New Roman" w:cs="Times New Roman"/>
                <w:sz w:val="24"/>
                <w:szCs w:val="24"/>
              </w:rPr>
            </w:pPr>
          </w:p>
        </w:tc>
        <w:tc>
          <w:tcPr>
            <w:tcW w:w="3690" w:type="dxa"/>
          </w:tcPr>
          <w:tbl>
            <w:tblPr>
              <w:tblStyle w:val="TableGrid"/>
              <w:tblW w:w="3710" w:type="dxa"/>
              <w:jc w:val="center"/>
              <w:tblLayout w:type="fixed"/>
              <w:tblLook w:val="04A0" w:firstRow="1" w:lastRow="0" w:firstColumn="1" w:lastColumn="0" w:noHBand="0" w:noVBand="1"/>
            </w:tblPr>
            <w:tblGrid>
              <w:gridCol w:w="3710"/>
            </w:tblGrid>
            <w:tr w:rsidR="00201E45" w14:paraId="10211C67" w14:textId="77777777" w:rsidTr="00342118">
              <w:trPr>
                <w:jc w:val="center"/>
              </w:trPr>
              <w:tc>
                <w:tcPr>
                  <w:tcW w:w="3710" w:type="dxa"/>
                </w:tcPr>
                <w:p w14:paraId="5132422A" w14:textId="013906E4" w:rsidR="00201E45" w:rsidRDefault="00000000" w:rsidP="00201E45">
                  <w:pPr>
                    <w:rPr>
                      <w:rFonts w:ascii="Times New Roman" w:hAnsi="Times New Roman" w:cs="Times New Roman"/>
                      <w:sz w:val="20"/>
                      <w:szCs w:val="16"/>
                    </w:rPr>
                  </w:pPr>
                  <w:sdt>
                    <w:sdtPr>
                      <w:rPr>
                        <w:rFonts w:ascii="Times New Roman" w:hAnsi="Times New Roman" w:cs="Times New Roman"/>
                        <w:sz w:val="20"/>
                        <w:szCs w:val="16"/>
                      </w:rPr>
                      <w:id w:val="1675531244"/>
                      <w14:checkbox>
                        <w14:checked w14:val="1"/>
                        <w14:checkedState w14:val="2612" w14:font="MS Gothic"/>
                        <w14:uncheckedState w14:val="2610" w14:font="MS Gothic"/>
                      </w14:checkbox>
                    </w:sdtPr>
                    <w:sdtContent>
                      <w:r w:rsidR="00022EB0">
                        <w:rPr>
                          <w:rFonts w:ascii="MS Gothic" w:eastAsia="MS Gothic" w:hAnsi="MS Gothic" w:cs="Times New Roman" w:hint="eastAsia"/>
                          <w:sz w:val="20"/>
                          <w:szCs w:val="16"/>
                        </w:rPr>
                        <w:t>☒</w:t>
                      </w:r>
                    </w:sdtContent>
                  </w:sdt>
                  <w:r w:rsidR="00201E45" w:rsidRPr="00984CC5">
                    <w:rPr>
                      <w:rFonts w:ascii="Times New Roman" w:hAnsi="Times New Roman" w:cs="Times New Roman"/>
                      <w:sz w:val="20"/>
                      <w:szCs w:val="16"/>
                    </w:rPr>
                    <w:t xml:space="preserve">Benchmark Met </w:t>
                  </w:r>
                  <w:sdt>
                    <w:sdtPr>
                      <w:rPr>
                        <w:rFonts w:ascii="Times New Roman" w:hAnsi="Times New Roman" w:cs="Times New Roman"/>
                        <w:sz w:val="20"/>
                        <w:szCs w:val="16"/>
                      </w:rPr>
                      <w:id w:val="880371515"/>
                      <w14:checkbox>
                        <w14:checked w14:val="0"/>
                        <w14:checkedState w14:val="2612" w14:font="MS Gothic"/>
                        <w14:uncheckedState w14:val="2610" w14:font="MS Gothic"/>
                      </w14:checkbox>
                    </w:sdtPr>
                    <w:sdtContent>
                      <w:r w:rsidR="00201E45">
                        <w:rPr>
                          <w:rFonts w:ascii="MS Gothic" w:eastAsia="MS Gothic" w:hAnsi="MS Gothic" w:cs="Times New Roman" w:hint="eastAsia"/>
                          <w:sz w:val="20"/>
                          <w:szCs w:val="16"/>
                        </w:rPr>
                        <w:t>☐</w:t>
                      </w:r>
                    </w:sdtContent>
                  </w:sdt>
                  <w:r w:rsidR="00201E45" w:rsidRPr="00984CC5">
                    <w:rPr>
                      <w:rFonts w:ascii="Times New Roman" w:hAnsi="Times New Roman" w:cs="Times New Roman"/>
                      <w:sz w:val="20"/>
                      <w:szCs w:val="16"/>
                    </w:rPr>
                    <w:t>Benchmark Not Met</w:t>
                  </w:r>
                </w:p>
              </w:tc>
            </w:tr>
          </w:tbl>
          <w:p w14:paraId="3D07F72D" w14:textId="14DD3C40" w:rsidR="00BA11A3" w:rsidRDefault="00BA11A3" w:rsidP="00BA11A3">
            <w:pPr>
              <w:rPr>
                <w:rFonts w:ascii="Times New Roman" w:hAnsi="Times New Roman" w:cs="Times New Roman"/>
                <w:sz w:val="20"/>
                <w:szCs w:val="16"/>
              </w:rPr>
            </w:pPr>
            <w:r>
              <w:rPr>
                <w:rFonts w:ascii="Times New Roman" w:hAnsi="Times New Roman" w:cs="Times New Roman"/>
                <w:sz w:val="20"/>
                <w:szCs w:val="16"/>
              </w:rPr>
              <w:t xml:space="preserve">Overall, the mean score for our students was </w:t>
            </w:r>
            <w:r w:rsidR="000E1483">
              <w:rPr>
                <w:rFonts w:ascii="Times New Roman" w:hAnsi="Times New Roman" w:cs="Times New Roman"/>
                <w:sz w:val="20"/>
                <w:szCs w:val="16"/>
              </w:rPr>
              <w:t>2.1</w:t>
            </w:r>
            <w:r>
              <w:rPr>
                <w:rFonts w:ascii="Times New Roman" w:hAnsi="Times New Roman" w:cs="Times New Roman"/>
                <w:sz w:val="20"/>
                <w:szCs w:val="16"/>
              </w:rPr>
              <w:t xml:space="preserve">. This cycle </w:t>
            </w:r>
            <w:r w:rsidR="00BE5B03">
              <w:rPr>
                <w:rFonts w:ascii="Times New Roman" w:hAnsi="Times New Roman" w:cs="Times New Roman"/>
                <w:sz w:val="20"/>
                <w:szCs w:val="16"/>
              </w:rPr>
              <w:t>the score went down .3</w:t>
            </w:r>
            <w:r>
              <w:rPr>
                <w:rFonts w:ascii="Times New Roman" w:hAnsi="Times New Roman" w:cs="Times New Roman"/>
                <w:sz w:val="20"/>
                <w:szCs w:val="16"/>
              </w:rPr>
              <w:t xml:space="preserve"> points. </w:t>
            </w:r>
          </w:p>
          <w:p w14:paraId="75A244CC" w14:textId="77777777" w:rsidR="00BA11A3" w:rsidRDefault="00BA11A3" w:rsidP="00BA11A3">
            <w:pPr>
              <w:rPr>
                <w:rFonts w:ascii="Times New Roman" w:hAnsi="Times New Roman" w:cs="Times New Roman"/>
                <w:sz w:val="20"/>
                <w:szCs w:val="16"/>
              </w:rPr>
            </w:pPr>
          </w:p>
          <w:p w14:paraId="614B5868" w14:textId="162A7A43" w:rsidR="00201E45" w:rsidRPr="00984CC5" w:rsidRDefault="00BE5B03" w:rsidP="00BA11A3">
            <w:pPr>
              <w:rPr>
                <w:rFonts w:ascii="Times New Roman" w:hAnsi="Times New Roman" w:cs="Times New Roman"/>
                <w:sz w:val="20"/>
                <w:szCs w:val="16"/>
              </w:rPr>
            </w:pPr>
            <w:r>
              <w:rPr>
                <w:rFonts w:ascii="Times New Roman" w:hAnsi="Times New Roman" w:cs="Times New Roman"/>
                <w:sz w:val="20"/>
                <w:szCs w:val="16"/>
              </w:rPr>
              <w:t>Empirical Quantitative Skills</w:t>
            </w:r>
            <w:r w:rsidR="00BA11A3">
              <w:rPr>
                <w:rFonts w:ascii="Times New Roman" w:hAnsi="Times New Roman" w:cs="Times New Roman"/>
                <w:sz w:val="20"/>
                <w:szCs w:val="16"/>
              </w:rPr>
              <w:t xml:space="preserve"> w</w:t>
            </w:r>
            <w:r w:rsidR="00022EB0">
              <w:rPr>
                <w:rFonts w:ascii="Times New Roman" w:hAnsi="Times New Roman" w:cs="Times New Roman"/>
                <w:sz w:val="20"/>
                <w:szCs w:val="16"/>
              </w:rPr>
              <w:t>ere</w:t>
            </w:r>
            <w:r w:rsidR="00BA11A3">
              <w:rPr>
                <w:rFonts w:ascii="Times New Roman" w:hAnsi="Times New Roman" w:cs="Times New Roman"/>
                <w:sz w:val="20"/>
                <w:szCs w:val="16"/>
              </w:rPr>
              <w:t xml:space="preserve"> tested only in Fall 2019. The n number is 1</w:t>
            </w:r>
            <w:r w:rsidR="000E1483">
              <w:rPr>
                <w:rFonts w:ascii="Times New Roman" w:hAnsi="Times New Roman" w:cs="Times New Roman"/>
                <w:sz w:val="20"/>
                <w:szCs w:val="16"/>
              </w:rPr>
              <w:t>52</w:t>
            </w:r>
            <w:r w:rsidR="00BA11A3">
              <w:rPr>
                <w:rFonts w:ascii="Times New Roman" w:hAnsi="Times New Roman" w:cs="Times New Roman"/>
                <w:sz w:val="20"/>
                <w:szCs w:val="16"/>
              </w:rPr>
              <w:t xml:space="preserve"> students.</w:t>
            </w:r>
          </w:p>
        </w:tc>
        <w:tc>
          <w:tcPr>
            <w:tcW w:w="4050" w:type="dxa"/>
          </w:tcPr>
          <w:p w14:paraId="47882688" w14:textId="77777777" w:rsidR="00201E45" w:rsidRDefault="00201E45" w:rsidP="00201E45">
            <w:pPr>
              <w:rPr>
                <w:rFonts w:ascii="Times New Roman" w:hAnsi="Times New Roman" w:cs="Times New Roman"/>
                <w:sz w:val="24"/>
                <w:szCs w:val="24"/>
              </w:rPr>
            </w:pPr>
            <w:r>
              <w:rPr>
                <w:rFonts w:ascii="Times New Roman" w:hAnsi="Times New Roman" w:cs="Times New Roman"/>
                <w:sz w:val="24"/>
                <w:szCs w:val="24"/>
              </w:rPr>
              <w:t xml:space="preserve">After the 2018 results, a meeting with the University Core Curriculum Committee (UC3) took place where a previous assessment plan was discussed (supporting documentation “10-30-2019 meeting minutes” “UC3 Minutes 10.21.19”), and it was the </w:t>
            </w:r>
            <w:r>
              <w:rPr>
                <w:rFonts w:ascii="Times New Roman" w:hAnsi="Times New Roman" w:cs="Times New Roman"/>
                <w:sz w:val="24"/>
                <w:szCs w:val="24"/>
              </w:rPr>
              <w:lastRenderedPageBreak/>
              <w:t xml:space="preserve">decision that the current methodology of doing the assessment was going to continue. There was an idea that the assessment methodology would change to a committee scoring core curriculum artifacts. However, this was decided not to be practical to TAMIU culture as it does not fit the needs and abilities of the university. Course releases would not be readily available to give to these committee members. </w:t>
            </w:r>
          </w:p>
          <w:p w14:paraId="4D3AF9F6" w14:textId="77777777" w:rsidR="00201E45" w:rsidRDefault="00201E45" w:rsidP="00201E45">
            <w:pPr>
              <w:rPr>
                <w:rFonts w:ascii="Times New Roman" w:hAnsi="Times New Roman" w:cs="Times New Roman"/>
                <w:sz w:val="24"/>
                <w:szCs w:val="24"/>
              </w:rPr>
            </w:pPr>
          </w:p>
          <w:p w14:paraId="6A9421F0" w14:textId="77777777" w:rsidR="00201E45" w:rsidRDefault="00201E45" w:rsidP="00201E45">
            <w:pPr>
              <w:rPr>
                <w:rFonts w:ascii="Times New Roman" w:hAnsi="Times New Roman" w:cs="Times New Roman"/>
                <w:sz w:val="24"/>
                <w:szCs w:val="24"/>
              </w:rPr>
            </w:pPr>
            <w:r>
              <w:rPr>
                <w:rFonts w:ascii="Times New Roman" w:hAnsi="Times New Roman" w:cs="Times New Roman"/>
                <w:sz w:val="24"/>
                <w:szCs w:val="24"/>
              </w:rPr>
              <w:t xml:space="preserve">While we wanted to get the data collection in AEFIS by the 2018 collection, we did not actually get that into AEFIS due to how difficult it was to connect between Blackboard and AEFIS. However, this Fall 2020 it has now been added into the AEFIS system by the Office of Institutional Assessment, Research, and Planning (OIARP), which will begin the data collection process to start providing longitudinal data analysis and eliminate the issues we have been having with our faculty using different rubrics when scoring the assessments. Additionally, they can use Blackboard to link assignments into AEFIS, where we can pull the names of the assignments used across the disciplines if necessary. OIARP and the PROF Center will provide the necessary training to the faculty to ensure they know how to use the AEFIS system to link and score their Core artifacts. Once the data is collected it is still TBD who will </w:t>
            </w:r>
            <w:r>
              <w:rPr>
                <w:rFonts w:ascii="Times New Roman" w:hAnsi="Times New Roman" w:cs="Times New Roman"/>
                <w:sz w:val="24"/>
                <w:szCs w:val="24"/>
              </w:rPr>
              <w:lastRenderedPageBreak/>
              <w:t xml:space="preserve">interpret that data. Right now, it may be Associate Vice President of OIARP Dr. David Allen or Associate Provost Dr. Stephen Duffy. This upcoming year in AEFIS will be our trial run year to see how the data collection runs. </w:t>
            </w:r>
          </w:p>
          <w:p w14:paraId="4FE6F0A5" w14:textId="77777777" w:rsidR="00201E45" w:rsidRDefault="00201E45" w:rsidP="00201E45">
            <w:pPr>
              <w:rPr>
                <w:rFonts w:ascii="Times New Roman" w:hAnsi="Times New Roman" w:cs="Times New Roman"/>
                <w:sz w:val="24"/>
                <w:szCs w:val="24"/>
              </w:rPr>
            </w:pPr>
          </w:p>
          <w:p w14:paraId="69AAB877" w14:textId="77777777" w:rsidR="00201E45" w:rsidRDefault="00201E45" w:rsidP="00201E45">
            <w:pPr>
              <w:rPr>
                <w:rFonts w:ascii="Times New Roman" w:hAnsi="Times New Roman" w:cs="Times New Roman"/>
                <w:sz w:val="24"/>
                <w:szCs w:val="24"/>
              </w:rPr>
            </w:pPr>
            <w:r>
              <w:rPr>
                <w:rFonts w:ascii="Times New Roman" w:hAnsi="Times New Roman" w:cs="Times New Roman"/>
                <w:sz w:val="24"/>
                <w:szCs w:val="24"/>
              </w:rPr>
              <w:t xml:space="preserve">Looking forward, we still reiterate the importance of departments and colleges reviewing the data (notated in supporting documentation meeting minutes). Some topics to consider would be data trends and outliers. We are still trying to get our faculty used to talking about data. To better assess the different areas without overwhelming the disciplines, we will do different domains in different 3-year time periods (included in supporting documentation Minutes 10-19-2020, </w:t>
            </w:r>
            <w:r w:rsidRPr="00B865BE">
              <w:rPr>
                <w:rFonts w:ascii="Times New Roman" w:hAnsi="Times New Roman" w:cs="Times New Roman"/>
                <w:sz w:val="24"/>
                <w:szCs w:val="24"/>
              </w:rPr>
              <w:t>UC3 Core Assessment Domains AYs2021.2023 10.7.20</w:t>
            </w:r>
            <w:r>
              <w:rPr>
                <w:rFonts w:ascii="Times New Roman" w:hAnsi="Times New Roman" w:cs="Times New Roman"/>
                <w:sz w:val="24"/>
                <w:szCs w:val="24"/>
              </w:rPr>
              <w:t>).</w:t>
            </w:r>
          </w:p>
          <w:p w14:paraId="557394DB" w14:textId="77777777" w:rsidR="00201E45" w:rsidRDefault="00201E45" w:rsidP="00201E45">
            <w:pPr>
              <w:rPr>
                <w:rFonts w:ascii="Times New Roman" w:hAnsi="Times New Roman" w:cs="Times New Roman"/>
                <w:sz w:val="24"/>
                <w:szCs w:val="24"/>
              </w:rPr>
            </w:pPr>
          </w:p>
          <w:p w14:paraId="4E22776A" w14:textId="77777777" w:rsidR="00201E45" w:rsidRDefault="00201E45" w:rsidP="00201E45">
            <w:pPr>
              <w:rPr>
                <w:rFonts w:ascii="Times New Roman" w:hAnsi="Times New Roman" w:cs="Times New Roman"/>
                <w:sz w:val="24"/>
                <w:szCs w:val="24"/>
              </w:rPr>
            </w:pPr>
            <w:r>
              <w:rPr>
                <w:rFonts w:ascii="Times New Roman" w:hAnsi="Times New Roman" w:cs="Times New Roman"/>
                <w:sz w:val="24"/>
                <w:szCs w:val="24"/>
              </w:rPr>
              <w:t>The concerns from the department faculty were the following (supporting documentation minutes from departments):</w:t>
            </w:r>
          </w:p>
          <w:p w14:paraId="1B4BFFE4" w14:textId="77777777" w:rsidR="00201E45" w:rsidRDefault="00201E45" w:rsidP="00201E45">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Wanting to see class/section/semester data for department discussions.</w:t>
            </w:r>
          </w:p>
          <w:p w14:paraId="4DA49443" w14:textId="77777777" w:rsidR="00201E45" w:rsidRDefault="00201E45" w:rsidP="00201E45">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Too many adjuncts teaching the core </w:t>
            </w:r>
            <w:proofErr w:type="gramStart"/>
            <w:r>
              <w:rPr>
                <w:rFonts w:ascii="Times New Roman" w:hAnsi="Times New Roman" w:cs="Times New Roman"/>
                <w:sz w:val="24"/>
                <w:szCs w:val="24"/>
              </w:rPr>
              <w:t>courses</w:t>
            </w:r>
            <w:proofErr w:type="gramEnd"/>
          </w:p>
          <w:p w14:paraId="3DD89E4A" w14:textId="77777777" w:rsidR="00201E45" w:rsidRDefault="00201E45" w:rsidP="00201E45">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Concerns with the rubric and using the rubric </w:t>
            </w:r>
            <w:proofErr w:type="gramStart"/>
            <w:r>
              <w:rPr>
                <w:rFonts w:ascii="Times New Roman" w:hAnsi="Times New Roman" w:cs="Times New Roman"/>
                <w:sz w:val="24"/>
                <w:szCs w:val="24"/>
              </w:rPr>
              <w:t>appropriately</w:t>
            </w:r>
            <w:proofErr w:type="gramEnd"/>
            <w:r>
              <w:rPr>
                <w:rFonts w:ascii="Times New Roman" w:hAnsi="Times New Roman" w:cs="Times New Roman"/>
                <w:sz w:val="24"/>
                <w:szCs w:val="24"/>
              </w:rPr>
              <w:t xml:space="preserve"> </w:t>
            </w:r>
          </w:p>
          <w:p w14:paraId="3A3D4F74" w14:textId="77777777" w:rsidR="00201E45" w:rsidRDefault="00201E45" w:rsidP="00201E45">
            <w:pPr>
              <w:rPr>
                <w:rFonts w:ascii="Times New Roman" w:hAnsi="Times New Roman" w:cs="Times New Roman"/>
                <w:sz w:val="24"/>
                <w:szCs w:val="24"/>
              </w:rPr>
            </w:pPr>
          </w:p>
          <w:p w14:paraId="54C8B70D" w14:textId="77777777" w:rsidR="00201E45" w:rsidRDefault="004A7EA9" w:rsidP="00201E45">
            <w:pPr>
              <w:rPr>
                <w:rFonts w:ascii="Times New Roman" w:hAnsi="Times New Roman" w:cs="Times New Roman"/>
                <w:sz w:val="24"/>
                <w:szCs w:val="24"/>
              </w:rPr>
            </w:pPr>
            <w:r>
              <w:rPr>
                <w:rFonts w:ascii="Times New Roman" w:hAnsi="Times New Roman" w:cs="Times New Roman"/>
                <w:sz w:val="24"/>
                <w:szCs w:val="24"/>
              </w:rPr>
              <w:t xml:space="preserve">Right now, our focus this coming cycle will be ensuring the transition to </w:t>
            </w:r>
            <w:r>
              <w:rPr>
                <w:rFonts w:ascii="Times New Roman" w:hAnsi="Times New Roman" w:cs="Times New Roman"/>
                <w:sz w:val="24"/>
                <w:szCs w:val="24"/>
              </w:rPr>
              <w:lastRenderedPageBreak/>
              <w:t>AEFIS will increase our faculty submissions so we can address the first and third concerns shared by faculty. The Provost and Deans will discuss the second concern to see if there is a way to increase our full-time faculty in the core curriculum. If there is an increase, we will see if that also affects the scores.</w:t>
            </w:r>
          </w:p>
          <w:p w14:paraId="6E8B0DCE" w14:textId="77777777" w:rsidR="003E5920" w:rsidRDefault="003E5920" w:rsidP="00201E45">
            <w:pPr>
              <w:rPr>
                <w:rFonts w:ascii="Times New Roman" w:hAnsi="Times New Roman" w:cs="Times New Roman"/>
                <w:sz w:val="24"/>
                <w:szCs w:val="24"/>
              </w:rPr>
            </w:pPr>
          </w:p>
          <w:p w14:paraId="3023E429" w14:textId="77777777" w:rsidR="00692297" w:rsidRPr="00692297" w:rsidRDefault="003E5920" w:rsidP="00692297">
            <w:pPr>
              <w:rPr>
                <w:rFonts w:ascii="Times New Roman" w:eastAsia="Calibri" w:hAnsi="Times New Roman" w:cs="Times New Roman"/>
                <w:kern w:val="2"/>
                <w:sz w:val="24"/>
                <w:szCs w:val="24"/>
                <w14:ligatures w14:val="standardContextual"/>
              </w:rPr>
            </w:pPr>
            <w:r>
              <w:rPr>
                <w:rFonts w:ascii="Times New Roman" w:hAnsi="Times New Roman" w:cs="Times New Roman"/>
                <w:sz w:val="24"/>
                <w:szCs w:val="24"/>
              </w:rPr>
              <w:t xml:space="preserve">Additionally, there was a discussion amongst our faculty regarding our </w:t>
            </w:r>
            <w:r w:rsidRPr="00692297">
              <w:rPr>
                <w:rFonts w:ascii="Times New Roman" w:hAnsi="Times New Roman" w:cs="Times New Roman"/>
                <w:sz w:val="24"/>
                <w:szCs w:val="24"/>
              </w:rPr>
              <w:t xml:space="preserve">Math courses. </w:t>
            </w:r>
            <w:r w:rsidR="00692297" w:rsidRPr="00692297">
              <w:rPr>
                <w:rFonts w:ascii="Times New Roman" w:eastAsia="Calibri" w:hAnsi="Times New Roman" w:cs="Times New Roman"/>
                <w:kern w:val="2"/>
                <w:sz w:val="24"/>
                <w:szCs w:val="24"/>
                <w14:ligatures w14:val="standardContextual"/>
              </w:rPr>
              <w:t xml:space="preserve">There were/ are several math options in the </w:t>
            </w:r>
            <w:proofErr w:type="gramStart"/>
            <w:r w:rsidR="00692297" w:rsidRPr="00692297">
              <w:rPr>
                <w:rFonts w:ascii="Times New Roman" w:eastAsia="Calibri" w:hAnsi="Times New Roman" w:cs="Times New Roman"/>
                <w:kern w:val="2"/>
                <w:sz w:val="24"/>
                <w:szCs w:val="24"/>
                <w14:ligatures w14:val="standardContextual"/>
              </w:rPr>
              <w:t>Core</w:t>
            </w:r>
            <w:proofErr w:type="gramEnd"/>
          </w:p>
          <w:p w14:paraId="6BF4D7C0" w14:textId="77777777" w:rsidR="00692297" w:rsidRPr="00692297" w:rsidRDefault="00692297" w:rsidP="00692297">
            <w:pPr>
              <w:rPr>
                <w:rFonts w:ascii="Times New Roman" w:eastAsia="Calibri" w:hAnsi="Times New Roman" w:cs="Times New Roman"/>
                <w:kern w:val="2"/>
                <w:sz w:val="24"/>
                <w:szCs w:val="24"/>
                <w14:ligatures w14:val="standardContextual"/>
              </w:rPr>
            </w:pPr>
            <w:r w:rsidRPr="00692297">
              <w:rPr>
                <w:rFonts w:ascii="Times New Roman" w:eastAsia="Calibri" w:hAnsi="Times New Roman" w:cs="Times New Roman"/>
                <w:kern w:val="2"/>
                <w:sz w:val="24"/>
                <w:szCs w:val="24"/>
                <w14:ligatures w14:val="standardContextual"/>
              </w:rPr>
              <w:t xml:space="preserve">Some specific programs had/ have specific math requirements (e.g. Business Math I), while others (e.g. history) would accept any math core </w:t>
            </w:r>
            <w:proofErr w:type="gramStart"/>
            <w:r w:rsidRPr="00692297">
              <w:rPr>
                <w:rFonts w:ascii="Times New Roman" w:eastAsia="Calibri" w:hAnsi="Times New Roman" w:cs="Times New Roman"/>
                <w:kern w:val="2"/>
                <w:sz w:val="24"/>
                <w:szCs w:val="24"/>
                <w14:ligatures w14:val="standardContextual"/>
              </w:rPr>
              <w:t>class</w:t>
            </w:r>
            <w:proofErr w:type="gramEnd"/>
          </w:p>
          <w:p w14:paraId="2B05DF4E" w14:textId="77777777" w:rsidR="00692297" w:rsidRPr="00692297" w:rsidRDefault="00692297" w:rsidP="00692297">
            <w:pPr>
              <w:rPr>
                <w:rFonts w:ascii="Times New Roman" w:eastAsia="Calibri" w:hAnsi="Times New Roman" w:cs="Times New Roman"/>
                <w:kern w:val="2"/>
                <w:sz w:val="24"/>
                <w:szCs w:val="24"/>
                <w14:ligatures w14:val="standardContextual"/>
              </w:rPr>
            </w:pPr>
            <w:r w:rsidRPr="00692297">
              <w:rPr>
                <w:rFonts w:ascii="Times New Roman" w:eastAsia="Calibri" w:hAnsi="Times New Roman" w:cs="Times New Roman"/>
                <w:kern w:val="2"/>
                <w:sz w:val="24"/>
                <w:szCs w:val="24"/>
                <w14:ligatures w14:val="standardContextual"/>
              </w:rPr>
              <w:t>Some programs (e.g., English/ Art) did not need a specific math requirement but specified College Algebra in their degree plans. Therefore, students were advised to take College Algebra and many of them found it too challenging and thus a problem for retention/ progress to degree (or took it at LC)</w:t>
            </w:r>
          </w:p>
          <w:p w14:paraId="50E248E6" w14:textId="62DB7B27" w:rsidR="003E5920" w:rsidRPr="004949BC" w:rsidRDefault="00692297" w:rsidP="004949BC">
            <w:pPr>
              <w:spacing w:after="160" w:line="259" w:lineRule="auto"/>
              <w:rPr>
                <w:rFonts w:ascii="Times New Roman" w:eastAsia="Calibri" w:hAnsi="Times New Roman" w:cs="Times New Roman"/>
                <w:kern w:val="2"/>
                <w:sz w:val="24"/>
                <w:szCs w:val="24"/>
                <w14:ligatures w14:val="standardContextual"/>
              </w:rPr>
            </w:pPr>
            <w:r w:rsidRPr="00692297">
              <w:rPr>
                <w:rFonts w:ascii="Times New Roman" w:eastAsia="Calibri" w:hAnsi="Times New Roman" w:cs="Times New Roman"/>
                <w:kern w:val="2"/>
                <w:sz w:val="24"/>
                <w:szCs w:val="24"/>
                <w14:ligatures w14:val="standardContextual"/>
              </w:rPr>
              <w:t>The changes made sure the programs needing a specific math class had the correct one and that those that did not need one allowed advisors to place students in more appropriate math classes, such as Math for Liberal Arts</w:t>
            </w:r>
          </w:p>
          <w:p w14:paraId="228B8871" w14:textId="547CD63A" w:rsidR="00DF69FA" w:rsidRDefault="00DF69FA" w:rsidP="00201E45">
            <w:pPr>
              <w:rPr>
                <w:rFonts w:ascii="Times New Roman" w:hAnsi="Times New Roman" w:cs="Times New Roman"/>
                <w:sz w:val="24"/>
                <w:szCs w:val="24"/>
              </w:rPr>
            </w:pPr>
          </w:p>
        </w:tc>
      </w:tr>
      <w:tr w:rsidR="00201E45" w14:paraId="573F9FB1" w14:textId="77777777" w:rsidTr="00E919B1">
        <w:tc>
          <w:tcPr>
            <w:tcW w:w="715" w:type="dxa"/>
            <w:shd w:val="clear" w:color="auto" w:fill="D0CECE" w:themeFill="background2" w:themeFillShade="E6"/>
          </w:tcPr>
          <w:p w14:paraId="77E377D2" w14:textId="05123549" w:rsidR="00201E45" w:rsidRDefault="00201E45" w:rsidP="00201E45">
            <w:pPr>
              <w:rPr>
                <w:rFonts w:ascii="Times New Roman" w:hAnsi="Times New Roman" w:cs="Times New Roman"/>
                <w:sz w:val="24"/>
                <w:szCs w:val="24"/>
              </w:rPr>
            </w:pPr>
            <w:r>
              <w:rPr>
                <w:rFonts w:ascii="Times New Roman" w:hAnsi="Times New Roman" w:cs="Times New Roman"/>
                <w:sz w:val="24"/>
                <w:szCs w:val="24"/>
              </w:rPr>
              <w:lastRenderedPageBreak/>
              <w:t>3</w:t>
            </w:r>
          </w:p>
        </w:tc>
        <w:tc>
          <w:tcPr>
            <w:tcW w:w="3420" w:type="dxa"/>
            <w:shd w:val="clear" w:color="auto" w:fill="D0CECE" w:themeFill="background2" w:themeFillShade="E6"/>
          </w:tcPr>
          <w:sdt>
            <w:sdtPr>
              <w:alias w:val="Data Sources"/>
              <w:tag w:val="Data Sources"/>
              <w:id w:val="1218400904"/>
              <w:placeholder>
                <w:docPart w:val="6C77EA5A67074ED2AD53FB7E5DF379A6"/>
              </w:placeholder>
              <w:dropDownList>
                <w:listItem w:value="Choose an item."/>
                <w:listItem w:displayText="Capstone Experiences (Direct)" w:value="Capstone Experiences (Direct)"/>
                <w:listItem w:displayText="Embedded Questions (Direct)" w:value="Embedded Questions (Direct)"/>
                <w:listItem w:displayText="Internships and Field Experience (Direct)" w:value="Internships and Field Experience (Direct)"/>
                <w:listItem w:displayText="Observations (Direct)" w:value="Observations (Direct)"/>
                <w:listItem w:displayText="Portfolios (Direct)" w:value="Portfolios (Direct)"/>
                <w:listItem w:displayText="Standardized Exams (Direct)" w:value="Standardized Exams (Direct)"/>
                <w:listItem w:displayText="Student Products (Direct)" w:value="Student Products (Direct)"/>
                <w:listItem w:displayText="Presentations/Oral Defenses (Direct)" w:value="Presentations/Oral Defenses (Direct)"/>
                <w:listItem w:displayText="Classroom Exams or Quizzes (Direct)" w:value="Classroom Exams or Quizzes (Direct)"/>
                <w:listItem w:displayText="Practical Clinical Assessments (Direct)" w:value="Practical Clinical Assessments (Direct)"/>
                <w:listItem w:displayText="Online Discussion Threads (Direct)" w:value="Online Discussion Threads (Direct)"/>
                <w:listItem w:displayText="Licensure/Certification Exams Direct)" w:value="Licensure/Certification Exams Direct)"/>
                <w:listItem w:displayText="Master's Theses or Doctoral Dissertations (Direct)" w:value="Master's Theses or Doctoral Dissertations (Direct)"/>
                <w:listItem w:displayText="Document Analysis (Indirect)" w:value="Document Analysis (Indirect)"/>
                <w:listItem w:displayText="Student Surveys &amp; Focus Groups (Indirect)" w:value="Student Surveys &amp; Focus Groups (Indirect)"/>
                <w:listItem w:displayText="Exit Surveys &amp; Interviews (Indirect)" w:value="Exit Surveys &amp; Interviews (Indirect)"/>
                <w:listItem w:displayText="Alumni Surveys &amp; Interviews (Indirect)" w:value="Alumni Surveys &amp; Interviews (Indirect)"/>
                <w:listItem w:displayText="Employer Surveys &amp; Interviews (Indirect)" w:value="Employer Surveys &amp; Interviews (Indirect)"/>
                <w:listItem w:displayText="Job Placement Data (Indirect)" w:value="Job Placement Data (Indirect)"/>
                <w:listItem w:displayText="Admission to Further Academic Study (Indirect)" w:value="Admission to Further Academic Study (Indirect)"/>
                <w:listItem w:displayText="Course Evaluations (Indirect)" w:value="Course Evaluations (Indirect)"/>
              </w:dropDownList>
            </w:sdtPr>
            <w:sdtContent>
              <w:p w14:paraId="6BDB02A5" w14:textId="77777777" w:rsidR="00201E45" w:rsidRDefault="00201E45" w:rsidP="00201E45">
                <w:r>
                  <w:t>Student Products (Direct)</w:t>
                </w:r>
              </w:p>
            </w:sdtContent>
          </w:sdt>
          <w:p w14:paraId="4C015772" w14:textId="77777777" w:rsidR="00201E45" w:rsidRDefault="00201E45" w:rsidP="00201E45">
            <w:pPr>
              <w:rPr>
                <w:rFonts w:ascii="Times New Roman" w:hAnsi="Times New Roman" w:cs="Times New Roman"/>
                <w:sz w:val="24"/>
                <w:szCs w:val="24"/>
              </w:rPr>
            </w:pPr>
            <w:r>
              <w:rPr>
                <w:rFonts w:ascii="Times New Roman" w:hAnsi="Times New Roman" w:cs="Times New Roman"/>
                <w:sz w:val="24"/>
                <w:szCs w:val="24"/>
              </w:rPr>
              <w:lastRenderedPageBreak/>
              <w:t xml:space="preserve">Instructors and chairs will choose assignments that match the rubrics as instructed numerous times and noted in the University Core Curriculum Committee (UC3) meeting minutes (supporting documentation). Assignments are not “content” driven, but skills driven that match with the domain. Additionally, all students, including those enrolled as early college students taking the courses at the university, are to be included in the testing of the core curriculum. It is </w:t>
            </w:r>
            <w:proofErr w:type="gramStart"/>
            <w:r>
              <w:rPr>
                <w:rFonts w:ascii="Times New Roman" w:hAnsi="Times New Roman" w:cs="Times New Roman"/>
                <w:sz w:val="24"/>
                <w:szCs w:val="24"/>
              </w:rPr>
              <w:t>also the</w:t>
            </w:r>
            <w:proofErr w:type="gramEnd"/>
            <w:r>
              <w:rPr>
                <w:rFonts w:ascii="Times New Roman" w:hAnsi="Times New Roman" w:cs="Times New Roman"/>
                <w:sz w:val="24"/>
                <w:szCs w:val="24"/>
              </w:rPr>
              <w:t xml:space="preserve"> understanding that all courses approved by THECB will be assessed in the Core Curriculum Process (supporting documentation Fall 2019 schedule).</w:t>
            </w:r>
          </w:p>
          <w:p w14:paraId="6A8492A5" w14:textId="77777777" w:rsidR="00201E45" w:rsidRDefault="00201E45" w:rsidP="00201E45">
            <w:pPr>
              <w:rPr>
                <w:rFonts w:ascii="Times New Roman" w:hAnsi="Times New Roman" w:cs="Times New Roman"/>
                <w:sz w:val="24"/>
                <w:szCs w:val="24"/>
              </w:rPr>
            </w:pPr>
          </w:p>
          <w:p w14:paraId="7AFAA2CC" w14:textId="77777777" w:rsidR="00201E45" w:rsidRPr="00056F68" w:rsidRDefault="00201E45" w:rsidP="00201E45">
            <w:pPr>
              <w:rPr>
                <w:rFonts w:ascii="Times New Roman" w:hAnsi="Times New Roman" w:cs="Times New Roman"/>
                <w:sz w:val="24"/>
                <w:szCs w:val="24"/>
              </w:rPr>
            </w:pPr>
            <w:r w:rsidRPr="00056F68">
              <w:rPr>
                <w:rFonts w:ascii="Times New Roman" w:hAnsi="Times New Roman" w:cs="Times New Roman"/>
                <w:sz w:val="24"/>
                <w:szCs w:val="24"/>
              </w:rPr>
              <w:t xml:space="preserve">We wanted to test how students </w:t>
            </w:r>
            <w:r>
              <w:rPr>
                <w:rFonts w:ascii="Times New Roman" w:hAnsi="Times New Roman" w:cs="Times New Roman"/>
                <w:sz w:val="24"/>
                <w:szCs w:val="24"/>
              </w:rPr>
              <w:t>i</w:t>
            </w:r>
            <w:r w:rsidRPr="00E61F09">
              <w:rPr>
                <w:rFonts w:ascii="Times New Roman" w:hAnsi="Times New Roman" w:cs="Times New Roman"/>
                <w:sz w:val="24"/>
                <w:szCs w:val="24"/>
              </w:rPr>
              <w:t>dentify the nature of the problem accurately</w:t>
            </w:r>
            <w:r>
              <w:rPr>
                <w:rFonts w:ascii="Times New Roman" w:hAnsi="Times New Roman" w:cs="Times New Roman"/>
                <w:sz w:val="24"/>
                <w:szCs w:val="24"/>
              </w:rPr>
              <w:t>,</w:t>
            </w:r>
            <w:r w:rsidRPr="00E61F09">
              <w:rPr>
                <w:rFonts w:ascii="Times New Roman" w:hAnsi="Times New Roman" w:cs="Times New Roman"/>
                <w:sz w:val="24"/>
                <w:szCs w:val="24"/>
              </w:rPr>
              <w:t xml:space="preserve"> </w:t>
            </w:r>
            <w:r w:rsidRPr="00056F68">
              <w:rPr>
                <w:rFonts w:ascii="Times New Roman" w:hAnsi="Times New Roman" w:cs="Times New Roman"/>
                <w:sz w:val="24"/>
                <w:szCs w:val="24"/>
              </w:rPr>
              <w:t>therefore</w:t>
            </w:r>
            <w:r>
              <w:rPr>
                <w:rFonts w:ascii="Times New Roman" w:hAnsi="Times New Roman" w:cs="Times New Roman"/>
                <w:sz w:val="24"/>
                <w:szCs w:val="24"/>
              </w:rPr>
              <w:t>,</w:t>
            </w:r>
            <w:r w:rsidRPr="00056F68">
              <w:rPr>
                <w:rFonts w:ascii="Times New Roman" w:hAnsi="Times New Roman" w:cs="Times New Roman"/>
                <w:sz w:val="24"/>
                <w:szCs w:val="24"/>
              </w:rPr>
              <w:t xml:space="preserve"> we chose the </w:t>
            </w:r>
            <w:r w:rsidRPr="00E61F09">
              <w:rPr>
                <w:rFonts w:ascii="Times New Roman" w:hAnsi="Times New Roman" w:cs="Times New Roman"/>
                <w:sz w:val="24"/>
                <w:szCs w:val="24"/>
              </w:rPr>
              <w:t>identification of problem</w:t>
            </w:r>
            <w:r w:rsidRPr="002D2F05">
              <w:rPr>
                <w:rFonts w:ascii="Times New Roman" w:hAnsi="Times New Roman" w:cs="Times New Roman"/>
                <w:sz w:val="24"/>
                <w:szCs w:val="24"/>
              </w:rPr>
              <w:t xml:space="preserve"> domain score</w:t>
            </w:r>
            <w:r w:rsidRPr="00056F68">
              <w:rPr>
                <w:rFonts w:ascii="Times New Roman" w:hAnsi="Times New Roman" w:cs="Times New Roman"/>
                <w:sz w:val="24"/>
                <w:szCs w:val="24"/>
              </w:rPr>
              <w:t xml:space="preserve">. </w:t>
            </w:r>
          </w:p>
          <w:p w14:paraId="7C446AA9" w14:textId="77777777" w:rsidR="00201E45" w:rsidRPr="00056F68" w:rsidRDefault="00201E45" w:rsidP="00201E45">
            <w:pPr>
              <w:rPr>
                <w:rFonts w:ascii="Times New Roman" w:hAnsi="Times New Roman" w:cs="Times New Roman"/>
                <w:sz w:val="24"/>
                <w:szCs w:val="24"/>
              </w:rPr>
            </w:pPr>
          </w:p>
          <w:p w14:paraId="67BCCDA7" w14:textId="77777777" w:rsidR="00201E45" w:rsidRPr="00056F68" w:rsidRDefault="00201E45" w:rsidP="00201E45">
            <w:pPr>
              <w:rPr>
                <w:rFonts w:ascii="Times New Roman" w:hAnsi="Times New Roman" w:cs="Times New Roman"/>
                <w:sz w:val="24"/>
                <w:szCs w:val="24"/>
              </w:rPr>
            </w:pPr>
            <w:r w:rsidRPr="00056F68">
              <w:rPr>
                <w:rFonts w:ascii="Times New Roman" w:hAnsi="Times New Roman" w:cs="Times New Roman"/>
                <w:sz w:val="24"/>
                <w:szCs w:val="24"/>
              </w:rPr>
              <w:t>Faculty are to use an institutional rubric that ranges from 0-4</w:t>
            </w:r>
          </w:p>
          <w:p w14:paraId="512A6E09" w14:textId="77777777" w:rsidR="00201E45" w:rsidRPr="00056F68" w:rsidRDefault="00201E45" w:rsidP="00201E45">
            <w:pPr>
              <w:rPr>
                <w:rFonts w:ascii="Times New Roman" w:hAnsi="Times New Roman" w:cs="Times New Roman"/>
                <w:sz w:val="24"/>
                <w:szCs w:val="24"/>
              </w:rPr>
            </w:pPr>
          </w:p>
          <w:p w14:paraId="63CC3E76" w14:textId="77777777" w:rsidR="00201E45" w:rsidRPr="00056F68" w:rsidRDefault="00201E45" w:rsidP="00201E45">
            <w:pPr>
              <w:rPr>
                <w:rFonts w:ascii="Times New Roman" w:hAnsi="Times New Roman" w:cs="Times New Roman"/>
                <w:sz w:val="24"/>
                <w:szCs w:val="24"/>
              </w:rPr>
            </w:pPr>
            <w:r w:rsidRPr="00056F68">
              <w:rPr>
                <w:rFonts w:ascii="Times New Roman" w:hAnsi="Times New Roman" w:cs="Times New Roman"/>
                <w:sz w:val="24"/>
                <w:szCs w:val="24"/>
              </w:rPr>
              <w:t xml:space="preserve">These scores were uploaded using Survey Monkey. </w:t>
            </w:r>
          </w:p>
          <w:p w14:paraId="4B4CCE27" w14:textId="2D8523FD" w:rsidR="00201E45" w:rsidRDefault="00201E45" w:rsidP="00201E45">
            <w:pPr>
              <w:rPr>
                <w:rFonts w:ascii="Times New Roman" w:hAnsi="Times New Roman" w:cs="Times New Roman"/>
                <w:sz w:val="24"/>
                <w:szCs w:val="24"/>
              </w:rPr>
            </w:pPr>
            <w:r>
              <w:rPr>
                <w:rFonts w:ascii="Times New Roman" w:hAnsi="Times New Roman" w:cs="Times New Roman"/>
                <w:sz w:val="24"/>
                <w:szCs w:val="24"/>
              </w:rPr>
              <w:t xml:space="preserve"> </w:t>
            </w:r>
          </w:p>
        </w:tc>
        <w:tc>
          <w:tcPr>
            <w:tcW w:w="2700" w:type="dxa"/>
            <w:shd w:val="clear" w:color="auto" w:fill="D0CECE" w:themeFill="background2" w:themeFillShade="E6"/>
          </w:tcPr>
          <w:p w14:paraId="308E7D75" w14:textId="77777777" w:rsidR="00201E45" w:rsidRDefault="00201E45" w:rsidP="00201E45">
            <w:pPr>
              <w:rPr>
                <w:rFonts w:ascii="Times New Roman" w:hAnsi="Times New Roman" w:cs="Times New Roman"/>
                <w:sz w:val="24"/>
                <w:szCs w:val="24"/>
              </w:rPr>
            </w:pPr>
            <w:r>
              <w:rPr>
                <w:rFonts w:ascii="Times New Roman" w:hAnsi="Times New Roman" w:cs="Times New Roman"/>
                <w:sz w:val="24"/>
                <w:szCs w:val="24"/>
              </w:rPr>
              <w:lastRenderedPageBreak/>
              <w:t xml:space="preserve">The </w:t>
            </w:r>
            <w:r w:rsidRPr="00E61F09">
              <w:rPr>
                <w:rFonts w:ascii="Times New Roman" w:hAnsi="Times New Roman" w:cs="Times New Roman"/>
                <w:sz w:val="24"/>
                <w:szCs w:val="24"/>
              </w:rPr>
              <w:t>identification of problem</w:t>
            </w:r>
            <w:r w:rsidRPr="002D2F05">
              <w:rPr>
                <w:rFonts w:ascii="Times New Roman" w:hAnsi="Times New Roman" w:cs="Times New Roman"/>
                <w:sz w:val="24"/>
                <w:szCs w:val="24"/>
              </w:rPr>
              <w:t xml:space="preserve"> </w:t>
            </w:r>
            <w:r w:rsidRPr="00FC34AC">
              <w:rPr>
                <w:rFonts w:ascii="Times New Roman" w:hAnsi="Times New Roman" w:cs="Times New Roman"/>
                <w:sz w:val="24"/>
                <w:szCs w:val="24"/>
              </w:rPr>
              <w:t xml:space="preserve">domain </w:t>
            </w:r>
            <w:proofErr w:type="gramStart"/>
            <w:r>
              <w:rPr>
                <w:rFonts w:ascii="Times New Roman" w:hAnsi="Times New Roman" w:cs="Times New Roman"/>
                <w:sz w:val="24"/>
                <w:szCs w:val="24"/>
              </w:rPr>
              <w:t>mean</w:t>
            </w:r>
            <w:proofErr w:type="gramEnd"/>
            <w:r>
              <w:rPr>
                <w:rFonts w:ascii="Times New Roman" w:hAnsi="Times New Roman" w:cs="Times New Roman"/>
                <w:sz w:val="24"/>
                <w:szCs w:val="24"/>
              </w:rPr>
              <w:t xml:space="preserve"> </w:t>
            </w:r>
            <w:r w:rsidRPr="00FC34AC">
              <w:rPr>
                <w:rFonts w:ascii="Times New Roman" w:hAnsi="Times New Roman" w:cs="Times New Roman"/>
                <w:sz w:val="24"/>
                <w:szCs w:val="24"/>
              </w:rPr>
              <w:lastRenderedPageBreak/>
              <w:t>score</w:t>
            </w:r>
            <w:r>
              <w:rPr>
                <w:rFonts w:ascii="Times New Roman" w:hAnsi="Times New Roman" w:cs="Times New Roman"/>
                <w:sz w:val="24"/>
                <w:szCs w:val="24"/>
              </w:rPr>
              <w:t xml:space="preserve"> in the empirical and quantitative skills rubric for our students will be a 2.0 or higher. The range is 0-4</w:t>
            </w:r>
          </w:p>
          <w:p w14:paraId="656FBAC8" w14:textId="77777777" w:rsidR="00201E45" w:rsidRDefault="00201E45" w:rsidP="00201E45">
            <w:pPr>
              <w:rPr>
                <w:rFonts w:ascii="Times New Roman" w:hAnsi="Times New Roman" w:cs="Times New Roman"/>
                <w:sz w:val="24"/>
                <w:szCs w:val="24"/>
              </w:rPr>
            </w:pPr>
          </w:p>
          <w:p w14:paraId="0A5D7D3A" w14:textId="77777777" w:rsidR="00201E45" w:rsidRDefault="00201E45" w:rsidP="00201E45">
            <w:pPr>
              <w:rPr>
                <w:rFonts w:ascii="Times New Roman" w:hAnsi="Times New Roman" w:cs="Times New Roman"/>
                <w:sz w:val="24"/>
                <w:szCs w:val="24"/>
              </w:rPr>
            </w:pPr>
            <w:r>
              <w:rPr>
                <w:rFonts w:ascii="Times New Roman" w:hAnsi="Times New Roman" w:cs="Times New Roman"/>
                <w:sz w:val="24"/>
                <w:szCs w:val="24"/>
              </w:rPr>
              <w:t xml:space="preserve">During the last reporting </w:t>
            </w:r>
            <w:proofErr w:type="gramStart"/>
            <w:r>
              <w:rPr>
                <w:rFonts w:ascii="Times New Roman" w:hAnsi="Times New Roman" w:cs="Times New Roman"/>
                <w:sz w:val="24"/>
                <w:szCs w:val="24"/>
              </w:rPr>
              <w:t>cycle</w:t>
            </w:r>
            <w:proofErr w:type="gramEnd"/>
            <w:r>
              <w:rPr>
                <w:rFonts w:ascii="Times New Roman" w:hAnsi="Times New Roman" w:cs="Times New Roman"/>
                <w:sz w:val="24"/>
                <w:szCs w:val="24"/>
              </w:rPr>
              <w:t xml:space="preserve"> we made the benchmark, but because we were using different rubrics and we had to guess within a ballpark what the instructors meant we </w:t>
            </w:r>
            <w:proofErr w:type="gramStart"/>
            <w:r>
              <w:rPr>
                <w:rFonts w:ascii="Times New Roman" w:hAnsi="Times New Roman" w:cs="Times New Roman"/>
                <w:sz w:val="24"/>
                <w:szCs w:val="24"/>
              </w:rPr>
              <w:t>have kept</w:t>
            </w:r>
            <w:proofErr w:type="gramEnd"/>
            <w:r>
              <w:rPr>
                <w:rFonts w:ascii="Times New Roman" w:hAnsi="Times New Roman" w:cs="Times New Roman"/>
                <w:sz w:val="24"/>
                <w:szCs w:val="24"/>
              </w:rPr>
              <w:t xml:space="preserve"> it the same. They (faculty) are to use the institutional-created rubrics. </w:t>
            </w:r>
          </w:p>
          <w:p w14:paraId="3F99C322" w14:textId="77777777" w:rsidR="00201E45" w:rsidRDefault="00201E45" w:rsidP="00201E45">
            <w:pPr>
              <w:rPr>
                <w:rFonts w:ascii="Times New Roman" w:hAnsi="Times New Roman" w:cs="Times New Roman"/>
                <w:sz w:val="24"/>
                <w:szCs w:val="24"/>
              </w:rPr>
            </w:pPr>
          </w:p>
          <w:p w14:paraId="08DFB783" w14:textId="77777777" w:rsidR="00201E45" w:rsidRDefault="00201E45" w:rsidP="00201E45">
            <w:pPr>
              <w:rPr>
                <w:rFonts w:ascii="Times New Roman" w:hAnsi="Times New Roman" w:cs="Times New Roman"/>
                <w:sz w:val="24"/>
                <w:szCs w:val="24"/>
              </w:rPr>
            </w:pPr>
            <w:r>
              <w:rPr>
                <w:rFonts w:ascii="Times New Roman" w:hAnsi="Times New Roman" w:cs="Times New Roman"/>
                <w:sz w:val="24"/>
                <w:szCs w:val="24"/>
              </w:rPr>
              <w:t>**Update** Fall 2019 Rubrics were revised based on faculty concerns but keeping them as close to the ACU VALUE rubrics, which was THECB's recommendation for rubrics to use for Core Curriculum scoring.</w:t>
            </w:r>
          </w:p>
          <w:p w14:paraId="098FCCFF" w14:textId="77777777" w:rsidR="00201E45" w:rsidRDefault="00201E45" w:rsidP="00201E45">
            <w:pPr>
              <w:rPr>
                <w:rFonts w:ascii="Times New Roman" w:hAnsi="Times New Roman" w:cs="Times New Roman"/>
                <w:sz w:val="24"/>
                <w:szCs w:val="24"/>
              </w:rPr>
            </w:pPr>
          </w:p>
          <w:p w14:paraId="5C8D84EF" w14:textId="448D92B1" w:rsidR="00201E45" w:rsidRDefault="00201E45" w:rsidP="00201E45">
            <w:pPr>
              <w:rPr>
                <w:rFonts w:ascii="Times New Roman" w:hAnsi="Times New Roman" w:cs="Times New Roman"/>
                <w:sz w:val="24"/>
                <w:szCs w:val="24"/>
              </w:rPr>
            </w:pPr>
          </w:p>
        </w:tc>
        <w:tc>
          <w:tcPr>
            <w:tcW w:w="3690" w:type="dxa"/>
            <w:shd w:val="clear" w:color="auto" w:fill="D0CECE" w:themeFill="background2" w:themeFillShade="E6"/>
          </w:tcPr>
          <w:tbl>
            <w:tblPr>
              <w:tblStyle w:val="TableGrid"/>
              <w:tblW w:w="3710" w:type="dxa"/>
              <w:jc w:val="center"/>
              <w:tblLayout w:type="fixed"/>
              <w:tblLook w:val="04A0" w:firstRow="1" w:lastRow="0" w:firstColumn="1" w:lastColumn="0" w:noHBand="0" w:noVBand="1"/>
            </w:tblPr>
            <w:tblGrid>
              <w:gridCol w:w="3710"/>
            </w:tblGrid>
            <w:tr w:rsidR="00201E45" w14:paraId="5894DAED" w14:textId="77777777" w:rsidTr="00342118">
              <w:trPr>
                <w:jc w:val="center"/>
              </w:trPr>
              <w:tc>
                <w:tcPr>
                  <w:tcW w:w="3710" w:type="dxa"/>
                </w:tcPr>
                <w:p w14:paraId="3C31ABB4" w14:textId="41B927F6" w:rsidR="00201E45" w:rsidRDefault="00000000" w:rsidP="00201E45">
                  <w:pPr>
                    <w:rPr>
                      <w:rFonts w:ascii="Times New Roman" w:hAnsi="Times New Roman" w:cs="Times New Roman"/>
                      <w:sz w:val="20"/>
                      <w:szCs w:val="16"/>
                    </w:rPr>
                  </w:pPr>
                  <w:sdt>
                    <w:sdtPr>
                      <w:rPr>
                        <w:rFonts w:ascii="Times New Roman" w:hAnsi="Times New Roman" w:cs="Times New Roman"/>
                        <w:sz w:val="20"/>
                        <w:szCs w:val="16"/>
                      </w:rPr>
                      <w:id w:val="-1646890664"/>
                      <w14:checkbox>
                        <w14:checked w14:val="0"/>
                        <w14:checkedState w14:val="2612" w14:font="MS Gothic"/>
                        <w14:uncheckedState w14:val="2610" w14:font="MS Gothic"/>
                      </w14:checkbox>
                    </w:sdtPr>
                    <w:sdtContent>
                      <w:r w:rsidR="00201E45">
                        <w:rPr>
                          <w:rFonts w:ascii="MS Gothic" w:eastAsia="MS Gothic" w:hAnsi="MS Gothic" w:cs="Times New Roman" w:hint="eastAsia"/>
                          <w:sz w:val="20"/>
                          <w:szCs w:val="16"/>
                        </w:rPr>
                        <w:t>☐</w:t>
                      </w:r>
                    </w:sdtContent>
                  </w:sdt>
                  <w:r w:rsidR="00201E45" w:rsidRPr="00984CC5">
                    <w:rPr>
                      <w:rFonts w:ascii="Times New Roman" w:hAnsi="Times New Roman" w:cs="Times New Roman"/>
                      <w:sz w:val="20"/>
                      <w:szCs w:val="16"/>
                    </w:rPr>
                    <w:t xml:space="preserve">Benchmark Met </w:t>
                  </w:r>
                  <w:sdt>
                    <w:sdtPr>
                      <w:rPr>
                        <w:rFonts w:ascii="Times New Roman" w:hAnsi="Times New Roman" w:cs="Times New Roman"/>
                        <w:sz w:val="20"/>
                        <w:szCs w:val="16"/>
                      </w:rPr>
                      <w:id w:val="-2052761497"/>
                      <w14:checkbox>
                        <w14:checked w14:val="0"/>
                        <w14:checkedState w14:val="2612" w14:font="MS Gothic"/>
                        <w14:uncheckedState w14:val="2610" w14:font="MS Gothic"/>
                      </w14:checkbox>
                    </w:sdtPr>
                    <w:sdtContent>
                      <w:r w:rsidR="00201E45">
                        <w:rPr>
                          <w:rFonts w:ascii="MS Gothic" w:eastAsia="MS Gothic" w:hAnsi="MS Gothic" w:cs="Times New Roman" w:hint="eastAsia"/>
                          <w:sz w:val="20"/>
                          <w:szCs w:val="16"/>
                        </w:rPr>
                        <w:t>☐</w:t>
                      </w:r>
                    </w:sdtContent>
                  </w:sdt>
                  <w:r w:rsidR="00201E45" w:rsidRPr="00984CC5">
                    <w:rPr>
                      <w:rFonts w:ascii="Times New Roman" w:hAnsi="Times New Roman" w:cs="Times New Roman"/>
                      <w:sz w:val="20"/>
                      <w:szCs w:val="16"/>
                    </w:rPr>
                    <w:t>Benchmark Not Met</w:t>
                  </w:r>
                </w:p>
              </w:tc>
            </w:tr>
          </w:tbl>
          <w:p w14:paraId="19F0D3B8" w14:textId="5EE21C3E" w:rsidR="00AB6A69" w:rsidRDefault="00AB6A69" w:rsidP="00AB6A69">
            <w:pPr>
              <w:rPr>
                <w:rFonts w:ascii="Times New Roman" w:hAnsi="Times New Roman" w:cs="Times New Roman"/>
                <w:sz w:val="20"/>
                <w:szCs w:val="16"/>
              </w:rPr>
            </w:pPr>
            <w:r>
              <w:rPr>
                <w:rFonts w:ascii="Times New Roman" w:hAnsi="Times New Roman" w:cs="Times New Roman"/>
                <w:sz w:val="20"/>
                <w:szCs w:val="16"/>
              </w:rPr>
              <w:lastRenderedPageBreak/>
              <w:t xml:space="preserve">Overall, the mean score for our students was 2.3. This cycle the score went down .1 point. </w:t>
            </w:r>
          </w:p>
          <w:p w14:paraId="46F6EA06" w14:textId="77777777" w:rsidR="00AB6A69" w:rsidRDefault="00AB6A69" w:rsidP="00AB6A69">
            <w:pPr>
              <w:rPr>
                <w:rFonts w:ascii="Times New Roman" w:hAnsi="Times New Roman" w:cs="Times New Roman"/>
                <w:sz w:val="20"/>
                <w:szCs w:val="16"/>
              </w:rPr>
            </w:pPr>
          </w:p>
          <w:p w14:paraId="619F9B53" w14:textId="097CBA28" w:rsidR="00201E45" w:rsidRPr="00984CC5" w:rsidRDefault="00AB6A69" w:rsidP="00AB6A69">
            <w:pPr>
              <w:rPr>
                <w:rFonts w:ascii="Times New Roman" w:hAnsi="Times New Roman" w:cs="Times New Roman"/>
                <w:sz w:val="20"/>
                <w:szCs w:val="16"/>
              </w:rPr>
            </w:pPr>
            <w:r>
              <w:rPr>
                <w:rFonts w:ascii="Times New Roman" w:hAnsi="Times New Roman" w:cs="Times New Roman"/>
                <w:sz w:val="20"/>
                <w:szCs w:val="16"/>
              </w:rPr>
              <w:t>Empirical Quantitative Skills were tested only in Fall 2019. The n number is 152 students</w:t>
            </w:r>
          </w:p>
        </w:tc>
        <w:tc>
          <w:tcPr>
            <w:tcW w:w="4050" w:type="dxa"/>
            <w:shd w:val="clear" w:color="auto" w:fill="D0CECE" w:themeFill="background2" w:themeFillShade="E6"/>
          </w:tcPr>
          <w:p w14:paraId="3DC33EA8" w14:textId="77777777" w:rsidR="00201E45" w:rsidRDefault="00201E45" w:rsidP="00201E45">
            <w:pPr>
              <w:rPr>
                <w:rFonts w:ascii="Times New Roman" w:hAnsi="Times New Roman" w:cs="Times New Roman"/>
                <w:sz w:val="24"/>
                <w:szCs w:val="24"/>
              </w:rPr>
            </w:pPr>
            <w:r>
              <w:rPr>
                <w:rFonts w:ascii="Times New Roman" w:hAnsi="Times New Roman" w:cs="Times New Roman"/>
                <w:sz w:val="24"/>
                <w:szCs w:val="24"/>
              </w:rPr>
              <w:lastRenderedPageBreak/>
              <w:t xml:space="preserve">After the 2018 results, a meeting with the University Core Curriculum </w:t>
            </w:r>
            <w:r>
              <w:rPr>
                <w:rFonts w:ascii="Times New Roman" w:hAnsi="Times New Roman" w:cs="Times New Roman"/>
                <w:sz w:val="24"/>
                <w:szCs w:val="24"/>
              </w:rPr>
              <w:lastRenderedPageBreak/>
              <w:t xml:space="preserve">Committee (UC3) took place where a previous assessment plan was discussed (supporting documentation “10-30-2019 meeting minutes” “UC3 Minutes 10.21.19”), and it was the decision that the current methodology of doing the assessment was going to continue. There was an idea that the assessment methodology would change to a committee scoring core curriculum artifacts. However, this was decided not to be practical to TAMIU culture as it does not fit the needs and abilities of the university. Course releases would not be readily available to give to these committee members. </w:t>
            </w:r>
          </w:p>
          <w:p w14:paraId="06478A2D" w14:textId="77777777" w:rsidR="00201E45" w:rsidRDefault="00201E45" w:rsidP="00201E45">
            <w:pPr>
              <w:rPr>
                <w:rFonts w:ascii="Times New Roman" w:hAnsi="Times New Roman" w:cs="Times New Roman"/>
                <w:sz w:val="24"/>
                <w:szCs w:val="24"/>
              </w:rPr>
            </w:pPr>
          </w:p>
          <w:p w14:paraId="018C9D58" w14:textId="77777777" w:rsidR="00201E45" w:rsidRDefault="00201E45" w:rsidP="00201E45">
            <w:pPr>
              <w:rPr>
                <w:rFonts w:ascii="Times New Roman" w:hAnsi="Times New Roman" w:cs="Times New Roman"/>
                <w:sz w:val="24"/>
                <w:szCs w:val="24"/>
              </w:rPr>
            </w:pPr>
            <w:r>
              <w:rPr>
                <w:rFonts w:ascii="Times New Roman" w:hAnsi="Times New Roman" w:cs="Times New Roman"/>
                <w:sz w:val="24"/>
                <w:szCs w:val="24"/>
              </w:rPr>
              <w:t xml:space="preserve">While we wanted to get the data collection in AEFIS by the 2018 collection, we did not actually get that into AEFIS due to how difficult it was to connect between Blackboard and AEFIS. However, this Fall 2020 it has now been added into the AEFIS system by the Office of Institutional Assessment, Research, and Planning (OIARP), which will begin the data collection process to start providing longitudinal data analysis and eliminate the issues we have been having with our faculty using different rubrics when scoring the assessments. Additionally, they can use Blackboard to link assignments into AEFIS, where we can pull the names of the assignments used across the disciplines if necessary. OIARP and the PROF Center will </w:t>
            </w:r>
            <w:r>
              <w:rPr>
                <w:rFonts w:ascii="Times New Roman" w:hAnsi="Times New Roman" w:cs="Times New Roman"/>
                <w:sz w:val="24"/>
                <w:szCs w:val="24"/>
              </w:rPr>
              <w:lastRenderedPageBreak/>
              <w:t xml:space="preserve">provide the necessary training to the faculty to ensure they know how to use the AEFIS system to link and score their Core artifacts. Once the data is collected it is still TBD who will interpret that data. Right now, it may be Associate Vice President of OIARP Dr. David Allen or Associate Provost Dr. Stephen Duffy. This upcoming year in AEFIS will be our trial run year to see how the data collection runs. </w:t>
            </w:r>
          </w:p>
          <w:p w14:paraId="0A7CE6E7" w14:textId="77777777" w:rsidR="00201E45" w:rsidRDefault="00201E45" w:rsidP="00201E45">
            <w:pPr>
              <w:rPr>
                <w:rFonts w:ascii="Times New Roman" w:hAnsi="Times New Roman" w:cs="Times New Roman"/>
                <w:sz w:val="24"/>
                <w:szCs w:val="24"/>
              </w:rPr>
            </w:pPr>
          </w:p>
          <w:p w14:paraId="74B2ECA7" w14:textId="77777777" w:rsidR="00201E45" w:rsidRDefault="00201E45" w:rsidP="00201E45">
            <w:pPr>
              <w:rPr>
                <w:rFonts w:ascii="Times New Roman" w:hAnsi="Times New Roman" w:cs="Times New Roman"/>
                <w:sz w:val="24"/>
                <w:szCs w:val="24"/>
              </w:rPr>
            </w:pPr>
            <w:r>
              <w:rPr>
                <w:rFonts w:ascii="Times New Roman" w:hAnsi="Times New Roman" w:cs="Times New Roman"/>
                <w:sz w:val="24"/>
                <w:szCs w:val="24"/>
              </w:rPr>
              <w:t xml:space="preserve">Looking forward, we still reiterate the importance of departments and colleges reviewing the data (notated in supporting documentation meeting minutes). Some topics to consider would be data trends and outliers. We are still trying to get our faculty used to talking about data. To better assess the different areas without overwhelming the disciplines, we will do different domains in different 3-year time periods (included in supporting documentation Minutes 10-19-2020, </w:t>
            </w:r>
            <w:r w:rsidRPr="00B865BE">
              <w:rPr>
                <w:rFonts w:ascii="Times New Roman" w:hAnsi="Times New Roman" w:cs="Times New Roman"/>
                <w:sz w:val="24"/>
                <w:szCs w:val="24"/>
              </w:rPr>
              <w:t>UC3 Core Assessment Domains AYs2021.2023 10.7.20</w:t>
            </w:r>
            <w:r>
              <w:rPr>
                <w:rFonts w:ascii="Times New Roman" w:hAnsi="Times New Roman" w:cs="Times New Roman"/>
                <w:sz w:val="24"/>
                <w:szCs w:val="24"/>
              </w:rPr>
              <w:t>).</w:t>
            </w:r>
          </w:p>
          <w:p w14:paraId="0F2DCBFA" w14:textId="77777777" w:rsidR="00201E45" w:rsidRDefault="00201E45" w:rsidP="00201E45">
            <w:pPr>
              <w:rPr>
                <w:rFonts w:ascii="Times New Roman" w:hAnsi="Times New Roman" w:cs="Times New Roman"/>
                <w:sz w:val="24"/>
                <w:szCs w:val="24"/>
              </w:rPr>
            </w:pPr>
          </w:p>
          <w:p w14:paraId="6AF6F715" w14:textId="77777777" w:rsidR="00201E45" w:rsidRDefault="00201E45" w:rsidP="00201E45">
            <w:pPr>
              <w:rPr>
                <w:rFonts w:ascii="Times New Roman" w:hAnsi="Times New Roman" w:cs="Times New Roman"/>
                <w:sz w:val="24"/>
                <w:szCs w:val="24"/>
              </w:rPr>
            </w:pPr>
            <w:r>
              <w:rPr>
                <w:rFonts w:ascii="Times New Roman" w:hAnsi="Times New Roman" w:cs="Times New Roman"/>
                <w:sz w:val="24"/>
                <w:szCs w:val="24"/>
              </w:rPr>
              <w:t>The concerns from the department faculty were the following (supporting documentation minutes from departments):</w:t>
            </w:r>
          </w:p>
          <w:p w14:paraId="1F71C27D" w14:textId="77777777" w:rsidR="00201E45" w:rsidRDefault="00201E45" w:rsidP="00201E45">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Wanting to see class/section/semester data for department discussions.</w:t>
            </w:r>
          </w:p>
          <w:p w14:paraId="6A3EF193" w14:textId="77777777" w:rsidR="00201E45" w:rsidRDefault="00201E45" w:rsidP="00201E45">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Too many adjuncts teaching the core </w:t>
            </w:r>
            <w:proofErr w:type="gramStart"/>
            <w:r>
              <w:rPr>
                <w:rFonts w:ascii="Times New Roman" w:hAnsi="Times New Roman" w:cs="Times New Roman"/>
                <w:sz w:val="24"/>
                <w:szCs w:val="24"/>
              </w:rPr>
              <w:t>courses</w:t>
            </w:r>
            <w:proofErr w:type="gramEnd"/>
          </w:p>
          <w:p w14:paraId="0BC68F23" w14:textId="77777777" w:rsidR="00201E45" w:rsidRDefault="00201E45" w:rsidP="00201E45">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lastRenderedPageBreak/>
              <w:t xml:space="preserve">Concerns with the rubric and using the rubric </w:t>
            </w:r>
            <w:proofErr w:type="gramStart"/>
            <w:r>
              <w:rPr>
                <w:rFonts w:ascii="Times New Roman" w:hAnsi="Times New Roman" w:cs="Times New Roman"/>
                <w:sz w:val="24"/>
                <w:szCs w:val="24"/>
              </w:rPr>
              <w:t>appropriately</w:t>
            </w:r>
            <w:proofErr w:type="gramEnd"/>
            <w:r>
              <w:rPr>
                <w:rFonts w:ascii="Times New Roman" w:hAnsi="Times New Roman" w:cs="Times New Roman"/>
                <w:sz w:val="24"/>
                <w:szCs w:val="24"/>
              </w:rPr>
              <w:t xml:space="preserve"> </w:t>
            </w:r>
          </w:p>
          <w:p w14:paraId="5B6DF96B" w14:textId="77777777" w:rsidR="00201E45" w:rsidRDefault="00201E45" w:rsidP="00201E45">
            <w:pPr>
              <w:rPr>
                <w:rFonts w:ascii="Times New Roman" w:hAnsi="Times New Roman" w:cs="Times New Roman"/>
                <w:sz w:val="24"/>
                <w:szCs w:val="24"/>
              </w:rPr>
            </w:pPr>
          </w:p>
          <w:p w14:paraId="7C28F4BE" w14:textId="77777777" w:rsidR="00201E45" w:rsidRDefault="00201E45" w:rsidP="00201E45">
            <w:pPr>
              <w:rPr>
                <w:rFonts w:ascii="Times New Roman" w:hAnsi="Times New Roman" w:cs="Times New Roman"/>
                <w:sz w:val="24"/>
                <w:szCs w:val="24"/>
              </w:rPr>
            </w:pPr>
            <w:r>
              <w:rPr>
                <w:rFonts w:ascii="Times New Roman" w:hAnsi="Times New Roman" w:cs="Times New Roman"/>
                <w:sz w:val="24"/>
                <w:szCs w:val="24"/>
              </w:rPr>
              <w:t xml:space="preserve">Right now, our focus this coming cycle will be ensuring the transition to AEFIS will increase our faculty submissions so we can address the first and third concerns shared by faculty. The </w:t>
            </w:r>
            <w:r w:rsidR="004A7EA9">
              <w:rPr>
                <w:rFonts w:ascii="Times New Roman" w:hAnsi="Times New Roman" w:cs="Times New Roman"/>
                <w:sz w:val="24"/>
                <w:szCs w:val="24"/>
              </w:rPr>
              <w:t>Provost and Deans will discuss the second concern</w:t>
            </w:r>
            <w:r>
              <w:rPr>
                <w:rFonts w:ascii="Times New Roman" w:hAnsi="Times New Roman" w:cs="Times New Roman"/>
                <w:sz w:val="24"/>
                <w:szCs w:val="24"/>
              </w:rPr>
              <w:t xml:space="preserve"> to see if there is a way to increase our full-time faculty in the core curriculum. If there is an increase, we will see if that </w:t>
            </w:r>
            <w:r w:rsidR="004A7EA9">
              <w:rPr>
                <w:rFonts w:ascii="Times New Roman" w:hAnsi="Times New Roman" w:cs="Times New Roman"/>
                <w:sz w:val="24"/>
                <w:szCs w:val="24"/>
              </w:rPr>
              <w:t>also affects the scores</w:t>
            </w:r>
            <w:r>
              <w:rPr>
                <w:rFonts w:ascii="Times New Roman" w:hAnsi="Times New Roman" w:cs="Times New Roman"/>
                <w:sz w:val="24"/>
                <w:szCs w:val="24"/>
              </w:rPr>
              <w:t xml:space="preserve">. </w:t>
            </w:r>
          </w:p>
          <w:p w14:paraId="64D2928A" w14:textId="77777777" w:rsidR="000211E2" w:rsidRDefault="000211E2" w:rsidP="00201E45">
            <w:pPr>
              <w:rPr>
                <w:rFonts w:ascii="Times New Roman" w:hAnsi="Times New Roman" w:cs="Times New Roman"/>
                <w:sz w:val="24"/>
                <w:szCs w:val="24"/>
              </w:rPr>
            </w:pPr>
          </w:p>
          <w:p w14:paraId="7D4CAEF7" w14:textId="77777777" w:rsidR="000211E2" w:rsidRPr="00692297" w:rsidRDefault="000211E2" w:rsidP="000211E2">
            <w:pPr>
              <w:rPr>
                <w:rFonts w:ascii="Times New Roman" w:eastAsia="Calibri" w:hAnsi="Times New Roman" w:cs="Times New Roman"/>
                <w:kern w:val="2"/>
                <w:sz w:val="24"/>
                <w:szCs w:val="24"/>
                <w14:ligatures w14:val="standardContextual"/>
              </w:rPr>
            </w:pPr>
            <w:r>
              <w:rPr>
                <w:rFonts w:ascii="Times New Roman" w:hAnsi="Times New Roman" w:cs="Times New Roman"/>
                <w:sz w:val="24"/>
                <w:szCs w:val="24"/>
              </w:rPr>
              <w:t xml:space="preserve">Additionally, there was a discussion amongst our faculty regarding our </w:t>
            </w:r>
            <w:r w:rsidRPr="00692297">
              <w:rPr>
                <w:rFonts w:ascii="Times New Roman" w:hAnsi="Times New Roman" w:cs="Times New Roman"/>
                <w:sz w:val="24"/>
                <w:szCs w:val="24"/>
              </w:rPr>
              <w:t xml:space="preserve">Math courses. </w:t>
            </w:r>
            <w:r w:rsidRPr="00692297">
              <w:rPr>
                <w:rFonts w:ascii="Times New Roman" w:eastAsia="Calibri" w:hAnsi="Times New Roman" w:cs="Times New Roman"/>
                <w:kern w:val="2"/>
                <w:sz w:val="24"/>
                <w:szCs w:val="24"/>
                <w14:ligatures w14:val="standardContextual"/>
              </w:rPr>
              <w:t xml:space="preserve">There were/ are several math options in the </w:t>
            </w:r>
            <w:proofErr w:type="gramStart"/>
            <w:r w:rsidRPr="00692297">
              <w:rPr>
                <w:rFonts w:ascii="Times New Roman" w:eastAsia="Calibri" w:hAnsi="Times New Roman" w:cs="Times New Roman"/>
                <w:kern w:val="2"/>
                <w:sz w:val="24"/>
                <w:szCs w:val="24"/>
                <w14:ligatures w14:val="standardContextual"/>
              </w:rPr>
              <w:t>Core</w:t>
            </w:r>
            <w:proofErr w:type="gramEnd"/>
          </w:p>
          <w:p w14:paraId="01E13D15" w14:textId="77777777" w:rsidR="000211E2" w:rsidRPr="00692297" w:rsidRDefault="000211E2" w:rsidP="000211E2">
            <w:pPr>
              <w:rPr>
                <w:rFonts w:ascii="Times New Roman" w:eastAsia="Calibri" w:hAnsi="Times New Roman" w:cs="Times New Roman"/>
                <w:kern w:val="2"/>
                <w:sz w:val="24"/>
                <w:szCs w:val="24"/>
                <w14:ligatures w14:val="standardContextual"/>
              </w:rPr>
            </w:pPr>
            <w:r w:rsidRPr="00692297">
              <w:rPr>
                <w:rFonts w:ascii="Times New Roman" w:eastAsia="Calibri" w:hAnsi="Times New Roman" w:cs="Times New Roman"/>
                <w:kern w:val="2"/>
                <w:sz w:val="24"/>
                <w:szCs w:val="24"/>
                <w14:ligatures w14:val="standardContextual"/>
              </w:rPr>
              <w:t xml:space="preserve">Some specific programs had/ have specific math requirements (e.g. Business Math I), while others (e.g. history) would accept any math core </w:t>
            </w:r>
            <w:proofErr w:type="gramStart"/>
            <w:r w:rsidRPr="00692297">
              <w:rPr>
                <w:rFonts w:ascii="Times New Roman" w:eastAsia="Calibri" w:hAnsi="Times New Roman" w:cs="Times New Roman"/>
                <w:kern w:val="2"/>
                <w:sz w:val="24"/>
                <w:szCs w:val="24"/>
                <w14:ligatures w14:val="standardContextual"/>
              </w:rPr>
              <w:t>class</w:t>
            </w:r>
            <w:proofErr w:type="gramEnd"/>
          </w:p>
          <w:p w14:paraId="38F11224" w14:textId="77777777" w:rsidR="000211E2" w:rsidRPr="00692297" w:rsidRDefault="000211E2" w:rsidP="000211E2">
            <w:pPr>
              <w:rPr>
                <w:rFonts w:ascii="Times New Roman" w:eastAsia="Calibri" w:hAnsi="Times New Roman" w:cs="Times New Roman"/>
                <w:kern w:val="2"/>
                <w:sz w:val="24"/>
                <w:szCs w:val="24"/>
                <w14:ligatures w14:val="standardContextual"/>
              </w:rPr>
            </w:pPr>
            <w:r w:rsidRPr="00692297">
              <w:rPr>
                <w:rFonts w:ascii="Times New Roman" w:eastAsia="Calibri" w:hAnsi="Times New Roman" w:cs="Times New Roman"/>
                <w:kern w:val="2"/>
                <w:sz w:val="24"/>
                <w:szCs w:val="24"/>
                <w14:ligatures w14:val="standardContextual"/>
              </w:rPr>
              <w:t>Some programs (e.g., English/ Art) did not need a specific math requirement but specified College Algebra in their degree plans. Therefore, students were advised to take College Algebra and many of them found it too challenging and thus a problem for retention/ progress to degree (or took it at LC)</w:t>
            </w:r>
          </w:p>
          <w:p w14:paraId="4316A834" w14:textId="1351BBCF" w:rsidR="000211E2" w:rsidRDefault="000211E2" w:rsidP="000211E2">
            <w:pPr>
              <w:rPr>
                <w:rFonts w:ascii="Times New Roman" w:hAnsi="Times New Roman" w:cs="Times New Roman"/>
                <w:sz w:val="24"/>
                <w:szCs w:val="24"/>
              </w:rPr>
            </w:pPr>
            <w:r w:rsidRPr="00692297">
              <w:rPr>
                <w:rFonts w:ascii="Times New Roman" w:eastAsia="Calibri" w:hAnsi="Times New Roman" w:cs="Times New Roman"/>
                <w:kern w:val="2"/>
                <w:sz w:val="24"/>
                <w:szCs w:val="24"/>
                <w14:ligatures w14:val="standardContextual"/>
              </w:rPr>
              <w:t xml:space="preserve">The changes made sure the programs needing a specific math class had the correct one and that those that did not need one allowed advisors to place </w:t>
            </w:r>
            <w:r w:rsidRPr="00692297">
              <w:rPr>
                <w:rFonts w:ascii="Times New Roman" w:eastAsia="Calibri" w:hAnsi="Times New Roman" w:cs="Times New Roman"/>
                <w:kern w:val="2"/>
                <w:sz w:val="24"/>
                <w:szCs w:val="24"/>
                <w14:ligatures w14:val="standardContextual"/>
              </w:rPr>
              <w:lastRenderedPageBreak/>
              <w:t>students in more appropriate math classes, such as Math for Liberal Arts</w:t>
            </w:r>
          </w:p>
        </w:tc>
      </w:tr>
      <w:tr w:rsidR="00201E45" w14:paraId="6D547FB8" w14:textId="77777777" w:rsidTr="00984CC5">
        <w:tc>
          <w:tcPr>
            <w:tcW w:w="715" w:type="dxa"/>
          </w:tcPr>
          <w:p w14:paraId="3EDE2A1C" w14:textId="6CB81326" w:rsidR="00201E45" w:rsidRDefault="00201E45" w:rsidP="00201E45">
            <w:pPr>
              <w:rPr>
                <w:rFonts w:ascii="Times New Roman" w:hAnsi="Times New Roman" w:cs="Times New Roman"/>
                <w:sz w:val="24"/>
                <w:szCs w:val="24"/>
              </w:rPr>
            </w:pPr>
            <w:r>
              <w:rPr>
                <w:rFonts w:ascii="Times New Roman" w:hAnsi="Times New Roman" w:cs="Times New Roman"/>
                <w:sz w:val="24"/>
                <w:szCs w:val="24"/>
              </w:rPr>
              <w:lastRenderedPageBreak/>
              <w:t>4</w:t>
            </w:r>
          </w:p>
        </w:tc>
        <w:tc>
          <w:tcPr>
            <w:tcW w:w="3420" w:type="dxa"/>
          </w:tcPr>
          <w:sdt>
            <w:sdtPr>
              <w:alias w:val="Data Sources"/>
              <w:tag w:val="Data Sources"/>
              <w:id w:val="1394701257"/>
              <w:placeholder>
                <w:docPart w:val="004F583F9CAE4B8CB90413241655142A"/>
              </w:placeholder>
              <w:dropDownList>
                <w:listItem w:value="Choose an item."/>
                <w:listItem w:displayText="Capstone Experiences (Direct)" w:value="Capstone Experiences (Direct)"/>
                <w:listItem w:displayText="Embedded Questions (Direct)" w:value="Embedded Questions (Direct)"/>
                <w:listItem w:displayText="Internships and Field Experience (Direct)" w:value="Internships and Field Experience (Direct)"/>
                <w:listItem w:displayText="Observations (Direct)" w:value="Observations (Direct)"/>
                <w:listItem w:displayText="Portfolios (Direct)" w:value="Portfolios (Direct)"/>
                <w:listItem w:displayText="Standardized Exams (Direct)" w:value="Standardized Exams (Direct)"/>
                <w:listItem w:displayText="Student Products (Direct)" w:value="Student Products (Direct)"/>
                <w:listItem w:displayText="Presentations/Oral Defenses (Direct)" w:value="Presentations/Oral Defenses (Direct)"/>
                <w:listItem w:displayText="Classroom Exams or Quizzes (Direct)" w:value="Classroom Exams or Quizzes (Direct)"/>
                <w:listItem w:displayText="Practical Clinical Assessments (Direct)" w:value="Practical Clinical Assessments (Direct)"/>
                <w:listItem w:displayText="Online Discussion Threads (Direct)" w:value="Online Discussion Threads (Direct)"/>
                <w:listItem w:displayText="Licensure/Certification Exams Direct)" w:value="Licensure/Certification Exams Direct)"/>
                <w:listItem w:displayText="Master's Theses or Doctoral Dissertations (Direct)" w:value="Master's Theses or Doctoral Dissertations (Direct)"/>
                <w:listItem w:displayText="Document Analysis (Indirect)" w:value="Document Analysis (Indirect)"/>
                <w:listItem w:displayText="Student Surveys &amp; Focus Groups (Indirect)" w:value="Student Surveys &amp; Focus Groups (Indirect)"/>
                <w:listItem w:displayText="Exit Surveys &amp; Interviews (Indirect)" w:value="Exit Surveys &amp; Interviews (Indirect)"/>
                <w:listItem w:displayText="Alumni Surveys &amp; Interviews (Indirect)" w:value="Alumni Surveys &amp; Interviews (Indirect)"/>
                <w:listItem w:displayText="Employer Surveys &amp; Interviews (Indirect)" w:value="Employer Surveys &amp; Interviews (Indirect)"/>
                <w:listItem w:displayText="Job Placement Data (Indirect)" w:value="Job Placement Data (Indirect)"/>
                <w:listItem w:displayText="Admission to Further Academic Study (Indirect)" w:value="Admission to Further Academic Study (Indirect)"/>
                <w:listItem w:displayText="Course Evaluations (Indirect)" w:value="Course Evaluations (Indirect)"/>
              </w:dropDownList>
            </w:sdtPr>
            <w:sdtContent>
              <w:p w14:paraId="6CC381B4" w14:textId="77777777" w:rsidR="00201E45" w:rsidRDefault="00201E45" w:rsidP="00201E45">
                <w:r>
                  <w:t>Student Products (Direct)</w:t>
                </w:r>
              </w:p>
            </w:sdtContent>
          </w:sdt>
          <w:p w14:paraId="2353BB9F" w14:textId="77777777" w:rsidR="00201E45" w:rsidRDefault="00201E45" w:rsidP="00201E45">
            <w:pPr>
              <w:rPr>
                <w:rFonts w:ascii="Times New Roman" w:hAnsi="Times New Roman" w:cs="Times New Roman"/>
                <w:sz w:val="24"/>
                <w:szCs w:val="24"/>
              </w:rPr>
            </w:pPr>
            <w:r>
              <w:rPr>
                <w:rFonts w:ascii="Times New Roman" w:hAnsi="Times New Roman" w:cs="Times New Roman"/>
                <w:sz w:val="24"/>
                <w:szCs w:val="24"/>
              </w:rPr>
              <w:t xml:space="preserve">Instructors and chairs will choose assignments that match the rubrics as instructed numerous times and noted in the University Core Curriculum Committee (UC3) meeting minutes (supporting documentation). Assignments are not “content” driven, but skills driven that match with the domain. Additionally, all students, including those enrolled as early college students taking the courses at the university, are to be included in the testing of the core curriculum. It is </w:t>
            </w:r>
            <w:proofErr w:type="gramStart"/>
            <w:r>
              <w:rPr>
                <w:rFonts w:ascii="Times New Roman" w:hAnsi="Times New Roman" w:cs="Times New Roman"/>
                <w:sz w:val="24"/>
                <w:szCs w:val="24"/>
              </w:rPr>
              <w:t>also the</w:t>
            </w:r>
            <w:proofErr w:type="gramEnd"/>
            <w:r>
              <w:rPr>
                <w:rFonts w:ascii="Times New Roman" w:hAnsi="Times New Roman" w:cs="Times New Roman"/>
                <w:sz w:val="24"/>
                <w:szCs w:val="24"/>
              </w:rPr>
              <w:t xml:space="preserve"> understanding that all courses approved by THECB will be assessed in the Core Curriculum Process (supporting documentation Fall 2019 schedule).</w:t>
            </w:r>
          </w:p>
          <w:p w14:paraId="5E518585" w14:textId="77777777" w:rsidR="00201E45" w:rsidRDefault="00201E45" w:rsidP="00201E45">
            <w:pPr>
              <w:rPr>
                <w:rFonts w:ascii="Times New Roman" w:hAnsi="Times New Roman" w:cs="Times New Roman"/>
                <w:sz w:val="24"/>
                <w:szCs w:val="24"/>
              </w:rPr>
            </w:pPr>
          </w:p>
          <w:p w14:paraId="787C3972" w14:textId="77777777" w:rsidR="00201E45" w:rsidRPr="00056F68" w:rsidRDefault="00201E45" w:rsidP="00201E45">
            <w:pPr>
              <w:rPr>
                <w:rFonts w:ascii="Times New Roman" w:hAnsi="Times New Roman" w:cs="Times New Roman"/>
                <w:sz w:val="24"/>
                <w:szCs w:val="24"/>
              </w:rPr>
            </w:pPr>
            <w:r w:rsidRPr="00056F68">
              <w:rPr>
                <w:rFonts w:ascii="Times New Roman" w:hAnsi="Times New Roman" w:cs="Times New Roman"/>
                <w:sz w:val="24"/>
                <w:szCs w:val="24"/>
              </w:rPr>
              <w:t xml:space="preserve">We wanted to test how students </w:t>
            </w:r>
            <w:r>
              <w:rPr>
                <w:rFonts w:ascii="Times New Roman" w:hAnsi="Times New Roman" w:cs="Times New Roman"/>
                <w:sz w:val="24"/>
                <w:szCs w:val="24"/>
              </w:rPr>
              <w:t>c</w:t>
            </w:r>
            <w:r w:rsidRPr="005033CF">
              <w:rPr>
                <w:rFonts w:ascii="Times New Roman" w:hAnsi="Times New Roman" w:cs="Times New Roman"/>
                <w:sz w:val="24"/>
                <w:szCs w:val="24"/>
              </w:rPr>
              <w:t>oordinate efforts effectively to achieve a shared purpose</w:t>
            </w:r>
            <w:r w:rsidRPr="00056F68">
              <w:rPr>
                <w:rFonts w:ascii="Times New Roman" w:hAnsi="Times New Roman" w:cs="Times New Roman"/>
                <w:sz w:val="24"/>
                <w:szCs w:val="24"/>
              </w:rPr>
              <w:t xml:space="preserve">, therefore we chose the </w:t>
            </w:r>
            <w:r>
              <w:rPr>
                <w:rFonts w:ascii="Times New Roman" w:hAnsi="Times New Roman" w:cs="Times New Roman"/>
                <w:sz w:val="24"/>
                <w:szCs w:val="24"/>
              </w:rPr>
              <w:t>overall rubric</w:t>
            </w:r>
            <w:r w:rsidRPr="00FC34AC">
              <w:rPr>
                <w:rFonts w:ascii="Times New Roman" w:hAnsi="Times New Roman" w:cs="Times New Roman"/>
                <w:sz w:val="24"/>
                <w:szCs w:val="24"/>
              </w:rPr>
              <w:t xml:space="preserve"> score</w:t>
            </w:r>
            <w:r w:rsidRPr="00056F68">
              <w:rPr>
                <w:rFonts w:ascii="Times New Roman" w:hAnsi="Times New Roman" w:cs="Times New Roman"/>
                <w:sz w:val="24"/>
                <w:szCs w:val="24"/>
              </w:rPr>
              <w:t xml:space="preserve">. </w:t>
            </w:r>
          </w:p>
          <w:p w14:paraId="50B4CD77" w14:textId="77777777" w:rsidR="00201E45" w:rsidRPr="00056F68" w:rsidRDefault="00201E45" w:rsidP="00201E45">
            <w:pPr>
              <w:rPr>
                <w:rFonts w:ascii="Times New Roman" w:hAnsi="Times New Roman" w:cs="Times New Roman"/>
                <w:sz w:val="24"/>
                <w:szCs w:val="24"/>
              </w:rPr>
            </w:pPr>
          </w:p>
          <w:p w14:paraId="433B1C3B" w14:textId="77777777" w:rsidR="00201E45" w:rsidRPr="00056F68" w:rsidRDefault="00201E45" w:rsidP="00201E45">
            <w:pPr>
              <w:rPr>
                <w:rFonts w:ascii="Times New Roman" w:hAnsi="Times New Roman" w:cs="Times New Roman"/>
                <w:sz w:val="24"/>
                <w:szCs w:val="24"/>
              </w:rPr>
            </w:pPr>
            <w:r w:rsidRPr="00056F68">
              <w:rPr>
                <w:rFonts w:ascii="Times New Roman" w:hAnsi="Times New Roman" w:cs="Times New Roman"/>
                <w:sz w:val="24"/>
                <w:szCs w:val="24"/>
              </w:rPr>
              <w:t>Faculty are to use an institutional rubric that ranges from 0-4</w:t>
            </w:r>
          </w:p>
          <w:p w14:paraId="4DB6E0A5" w14:textId="77777777" w:rsidR="00201E45" w:rsidRPr="00056F68" w:rsidRDefault="00201E45" w:rsidP="00201E45">
            <w:pPr>
              <w:rPr>
                <w:rFonts w:ascii="Times New Roman" w:hAnsi="Times New Roman" w:cs="Times New Roman"/>
                <w:sz w:val="24"/>
                <w:szCs w:val="24"/>
              </w:rPr>
            </w:pPr>
          </w:p>
          <w:p w14:paraId="7BD4F247" w14:textId="77777777" w:rsidR="00201E45" w:rsidRDefault="00201E45" w:rsidP="00201E45">
            <w:pPr>
              <w:rPr>
                <w:rFonts w:ascii="Times New Roman" w:hAnsi="Times New Roman" w:cs="Times New Roman"/>
                <w:sz w:val="24"/>
                <w:szCs w:val="24"/>
              </w:rPr>
            </w:pPr>
            <w:r w:rsidRPr="00056F68">
              <w:rPr>
                <w:rFonts w:ascii="Times New Roman" w:hAnsi="Times New Roman" w:cs="Times New Roman"/>
                <w:sz w:val="24"/>
                <w:szCs w:val="24"/>
              </w:rPr>
              <w:lastRenderedPageBreak/>
              <w:t>These scores were uploaded using Survey Monkey.</w:t>
            </w:r>
          </w:p>
          <w:p w14:paraId="12C67826" w14:textId="77777777" w:rsidR="00201E45" w:rsidRDefault="00201E45" w:rsidP="00201E45">
            <w:pPr>
              <w:rPr>
                <w:rFonts w:ascii="Times New Roman" w:hAnsi="Times New Roman" w:cs="Times New Roman"/>
                <w:sz w:val="24"/>
                <w:szCs w:val="24"/>
              </w:rPr>
            </w:pPr>
          </w:p>
        </w:tc>
        <w:tc>
          <w:tcPr>
            <w:tcW w:w="2700" w:type="dxa"/>
          </w:tcPr>
          <w:p w14:paraId="5FCE8891" w14:textId="77777777" w:rsidR="00201E45" w:rsidRDefault="00201E45" w:rsidP="00201E45">
            <w:pPr>
              <w:rPr>
                <w:rFonts w:ascii="Times New Roman" w:hAnsi="Times New Roman" w:cs="Times New Roman"/>
                <w:sz w:val="24"/>
                <w:szCs w:val="24"/>
              </w:rPr>
            </w:pPr>
            <w:r>
              <w:rPr>
                <w:rFonts w:ascii="Times New Roman" w:hAnsi="Times New Roman" w:cs="Times New Roman"/>
                <w:sz w:val="24"/>
                <w:szCs w:val="24"/>
              </w:rPr>
              <w:lastRenderedPageBreak/>
              <w:t>The overall mean rubric score on the teamwork rubric for our students will be a 2.0 or higher. The range is 0-4.</w:t>
            </w:r>
          </w:p>
          <w:p w14:paraId="115A104D" w14:textId="77777777" w:rsidR="00201E45" w:rsidRDefault="00201E45" w:rsidP="00201E45">
            <w:pPr>
              <w:rPr>
                <w:rFonts w:ascii="Times New Roman" w:hAnsi="Times New Roman" w:cs="Times New Roman"/>
                <w:sz w:val="24"/>
                <w:szCs w:val="24"/>
              </w:rPr>
            </w:pPr>
          </w:p>
          <w:p w14:paraId="4730037C" w14:textId="77777777" w:rsidR="00201E45" w:rsidRDefault="00201E45" w:rsidP="00201E45">
            <w:pPr>
              <w:rPr>
                <w:rFonts w:ascii="Times New Roman" w:hAnsi="Times New Roman" w:cs="Times New Roman"/>
                <w:sz w:val="24"/>
                <w:szCs w:val="24"/>
              </w:rPr>
            </w:pPr>
            <w:r>
              <w:rPr>
                <w:rFonts w:ascii="Times New Roman" w:hAnsi="Times New Roman" w:cs="Times New Roman"/>
                <w:sz w:val="24"/>
                <w:szCs w:val="24"/>
              </w:rPr>
              <w:t xml:space="preserve">During the last reporting </w:t>
            </w:r>
            <w:proofErr w:type="gramStart"/>
            <w:r>
              <w:rPr>
                <w:rFonts w:ascii="Times New Roman" w:hAnsi="Times New Roman" w:cs="Times New Roman"/>
                <w:sz w:val="24"/>
                <w:szCs w:val="24"/>
              </w:rPr>
              <w:t>cycle</w:t>
            </w:r>
            <w:proofErr w:type="gramEnd"/>
            <w:r>
              <w:rPr>
                <w:rFonts w:ascii="Times New Roman" w:hAnsi="Times New Roman" w:cs="Times New Roman"/>
                <w:sz w:val="24"/>
                <w:szCs w:val="24"/>
              </w:rPr>
              <w:t xml:space="preserve"> we made the benchmark, but because we were using different rubrics and we had to guess within a ballpark what the instructors meant we </w:t>
            </w:r>
            <w:proofErr w:type="gramStart"/>
            <w:r>
              <w:rPr>
                <w:rFonts w:ascii="Times New Roman" w:hAnsi="Times New Roman" w:cs="Times New Roman"/>
                <w:sz w:val="24"/>
                <w:szCs w:val="24"/>
              </w:rPr>
              <w:t>have kept</w:t>
            </w:r>
            <w:proofErr w:type="gramEnd"/>
            <w:r>
              <w:rPr>
                <w:rFonts w:ascii="Times New Roman" w:hAnsi="Times New Roman" w:cs="Times New Roman"/>
                <w:sz w:val="24"/>
                <w:szCs w:val="24"/>
              </w:rPr>
              <w:t xml:space="preserve"> it the same. They (faculty) are to use the institutional-created rubrics. </w:t>
            </w:r>
          </w:p>
          <w:p w14:paraId="180277A7" w14:textId="77777777" w:rsidR="00201E45" w:rsidRDefault="00201E45" w:rsidP="00201E45">
            <w:pPr>
              <w:rPr>
                <w:rFonts w:ascii="Times New Roman" w:hAnsi="Times New Roman" w:cs="Times New Roman"/>
                <w:sz w:val="24"/>
                <w:szCs w:val="24"/>
              </w:rPr>
            </w:pPr>
          </w:p>
          <w:p w14:paraId="31B4FFB6" w14:textId="77777777" w:rsidR="00201E45" w:rsidRDefault="00201E45" w:rsidP="00201E45">
            <w:pPr>
              <w:rPr>
                <w:rFonts w:ascii="Times New Roman" w:hAnsi="Times New Roman" w:cs="Times New Roman"/>
                <w:sz w:val="24"/>
                <w:szCs w:val="24"/>
              </w:rPr>
            </w:pPr>
            <w:r>
              <w:rPr>
                <w:rFonts w:ascii="Times New Roman" w:hAnsi="Times New Roman" w:cs="Times New Roman"/>
                <w:sz w:val="24"/>
                <w:szCs w:val="24"/>
              </w:rPr>
              <w:t>**Update** Fall 2019 Rubrics were revised based on faculty concerns but keeping them as close to the ACU VALUE rubrics, which was THECB's recommendation for rubrics to use for Core Curriculum scoring.</w:t>
            </w:r>
          </w:p>
          <w:p w14:paraId="62FC0F90" w14:textId="77777777" w:rsidR="00201E45" w:rsidRDefault="00201E45" w:rsidP="00201E45">
            <w:pPr>
              <w:rPr>
                <w:rFonts w:ascii="Times New Roman" w:hAnsi="Times New Roman" w:cs="Times New Roman"/>
                <w:sz w:val="24"/>
                <w:szCs w:val="24"/>
              </w:rPr>
            </w:pPr>
          </w:p>
        </w:tc>
        <w:tc>
          <w:tcPr>
            <w:tcW w:w="3690" w:type="dxa"/>
          </w:tcPr>
          <w:tbl>
            <w:tblPr>
              <w:tblStyle w:val="TableGrid"/>
              <w:tblW w:w="3710" w:type="dxa"/>
              <w:jc w:val="center"/>
              <w:tblLayout w:type="fixed"/>
              <w:tblLook w:val="04A0" w:firstRow="1" w:lastRow="0" w:firstColumn="1" w:lastColumn="0" w:noHBand="0" w:noVBand="1"/>
            </w:tblPr>
            <w:tblGrid>
              <w:gridCol w:w="3710"/>
            </w:tblGrid>
            <w:tr w:rsidR="00201E45" w14:paraId="13817FBB" w14:textId="77777777" w:rsidTr="00342118">
              <w:trPr>
                <w:jc w:val="center"/>
              </w:trPr>
              <w:tc>
                <w:tcPr>
                  <w:tcW w:w="3710" w:type="dxa"/>
                </w:tcPr>
                <w:p w14:paraId="7AEDE545" w14:textId="1BCA277F" w:rsidR="00201E45" w:rsidRDefault="00000000" w:rsidP="00201E45">
                  <w:pPr>
                    <w:rPr>
                      <w:rFonts w:ascii="Times New Roman" w:hAnsi="Times New Roman" w:cs="Times New Roman"/>
                      <w:sz w:val="20"/>
                      <w:szCs w:val="16"/>
                    </w:rPr>
                  </w:pPr>
                  <w:sdt>
                    <w:sdtPr>
                      <w:rPr>
                        <w:rFonts w:ascii="Times New Roman" w:hAnsi="Times New Roman" w:cs="Times New Roman"/>
                        <w:sz w:val="20"/>
                        <w:szCs w:val="16"/>
                      </w:rPr>
                      <w:id w:val="-1126463495"/>
                      <w14:checkbox>
                        <w14:checked w14:val="1"/>
                        <w14:checkedState w14:val="2612" w14:font="MS Gothic"/>
                        <w14:uncheckedState w14:val="2610" w14:font="MS Gothic"/>
                      </w14:checkbox>
                    </w:sdtPr>
                    <w:sdtContent>
                      <w:r w:rsidR="0059087E">
                        <w:rPr>
                          <w:rFonts w:ascii="MS Gothic" w:eastAsia="MS Gothic" w:hAnsi="MS Gothic" w:cs="Times New Roman" w:hint="eastAsia"/>
                          <w:sz w:val="20"/>
                          <w:szCs w:val="16"/>
                        </w:rPr>
                        <w:t>☒</w:t>
                      </w:r>
                    </w:sdtContent>
                  </w:sdt>
                  <w:r w:rsidR="00201E45">
                    <w:rPr>
                      <w:rFonts w:ascii="Times New Roman" w:hAnsi="Times New Roman" w:cs="Times New Roman"/>
                      <w:sz w:val="20"/>
                      <w:szCs w:val="16"/>
                    </w:rPr>
                    <w:t xml:space="preserve">Benchmark Met </w:t>
                  </w:r>
                  <w:sdt>
                    <w:sdtPr>
                      <w:rPr>
                        <w:rFonts w:ascii="Times New Roman" w:hAnsi="Times New Roman" w:cs="Times New Roman"/>
                        <w:sz w:val="20"/>
                        <w:szCs w:val="16"/>
                      </w:rPr>
                      <w:id w:val="-1088610911"/>
                      <w14:checkbox>
                        <w14:checked w14:val="0"/>
                        <w14:checkedState w14:val="2612" w14:font="MS Gothic"/>
                        <w14:uncheckedState w14:val="2610" w14:font="MS Gothic"/>
                      </w14:checkbox>
                    </w:sdtPr>
                    <w:sdtContent>
                      <w:r w:rsidR="00201E45">
                        <w:rPr>
                          <w:rFonts w:ascii="MS Gothic" w:eastAsia="MS Gothic" w:hAnsi="MS Gothic" w:cs="Times New Roman" w:hint="eastAsia"/>
                          <w:sz w:val="20"/>
                          <w:szCs w:val="16"/>
                        </w:rPr>
                        <w:t>☐</w:t>
                      </w:r>
                    </w:sdtContent>
                  </w:sdt>
                  <w:r w:rsidR="00201E45" w:rsidRPr="00984CC5">
                    <w:rPr>
                      <w:rFonts w:ascii="Times New Roman" w:hAnsi="Times New Roman" w:cs="Times New Roman"/>
                      <w:sz w:val="20"/>
                      <w:szCs w:val="16"/>
                    </w:rPr>
                    <w:t>Benchmark Not Met</w:t>
                  </w:r>
                </w:p>
              </w:tc>
            </w:tr>
          </w:tbl>
          <w:p w14:paraId="01139914" w14:textId="2F547466" w:rsidR="00C45E51" w:rsidRDefault="00C45E51" w:rsidP="00C45E51">
            <w:pPr>
              <w:rPr>
                <w:rFonts w:ascii="Times New Roman" w:hAnsi="Times New Roman" w:cs="Times New Roman"/>
                <w:sz w:val="20"/>
                <w:szCs w:val="16"/>
              </w:rPr>
            </w:pPr>
            <w:r>
              <w:rPr>
                <w:rFonts w:ascii="Times New Roman" w:hAnsi="Times New Roman" w:cs="Times New Roman"/>
                <w:sz w:val="20"/>
                <w:szCs w:val="16"/>
              </w:rPr>
              <w:t xml:space="preserve">Overall, the mean score for our students was </w:t>
            </w:r>
            <w:r w:rsidR="006271F6">
              <w:rPr>
                <w:rFonts w:ascii="Times New Roman" w:hAnsi="Times New Roman" w:cs="Times New Roman"/>
                <w:sz w:val="20"/>
                <w:szCs w:val="16"/>
              </w:rPr>
              <w:t>3.5</w:t>
            </w:r>
            <w:r>
              <w:rPr>
                <w:rFonts w:ascii="Times New Roman" w:hAnsi="Times New Roman" w:cs="Times New Roman"/>
                <w:sz w:val="20"/>
                <w:szCs w:val="16"/>
              </w:rPr>
              <w:t xml:space="preserve">. This cycle the score went </w:t>
            </w:r>
            <w:r w:rsidR="00B449CE">
              <w:rPr>
                <w:rFonts w:ascii="Times New Roman" w:hAnsi="Times New Roman" w:cs="Times New Roman"/>
                <w:sz w:val="20"/>
                <w:szCs w:val="16"/>
              </w:rPr>
              <w:t>up .6</w:t>
            </w:r>
            <w:r>
              <w:rPr>
                <w:rFonts w:ascii="Times New Roman" w:hAnsi="Times New Roman" w:cs="Times New Roman"/>
                <w:sz w:val="20"/>
                <w:szCs w:val="16"/>
              </w:rPr>
              <w:t xml:space="preserve"> points. </w:t>
            </w:r>
          </w:p>
          <w:p w14:paraId="67E43C0D" w14:textId="77777777" w:rsidR="00C45E51" w:rsidRDefault="00C45E51" w:rsidP="00C45E51">
            <w:pPr>
              <w:rPr>
                <w:rFonts w:ascii="Times New Roman" w:hAnsi="Times New Roman" w:cs="Times New Roman"/>
                <w:sz w:val="20"/>
                <w:szCs w:val="16"/>
              </w:rPr>
            </w:pPr>
          </w:p>
          <w:p w14:paraId="6A0DDF8E" w14:textId="1AA2D2D3" w:rsidR="00201E45" w:rsidRPr="00984CC5" w:rsidRDefault="00F27B48" w:rsidP="00C45E51">
            <w:pPr>
              <w:rPr>
                <w:rFonts w:ascii="Times New Roman" w:hAnsi="Times New Roman" w:cs="Times New Roman"/>
                <w:sz w:val="20"/>
                <w:szCs w:val="16"/>
              </w:rPr>
            </w:pPr>
            <w:r>
              <w:rPr>
                <w:rFonts w:ascii="Times New Roman" w:hAnsi="Times New Roman" w:cs="Times New Roman"/>
                <w:sz w:val="20"/>
                <w:szCs w:val="16"/>
              </w:rPr>
              <w:t>Teamwork</w:t>
            </w:r>
            <w:r w:rsidR="00C45E51">
              <w:rPr>
                <w:rFonts w:ascii="Times New Roman" w:hAnsi="Times New Roman" w:cs="Times New Roman"/>
                <w:sz w:val="20"/>
                <w:szCs w:val="16"/>
              </w:rPr>
              <w:t xml:space="preserve"> </w:t>
            </w:r>
            <w:r w:rsidR="0059087E">
              <w:rPr>
                <w:rFonts w:ascii="Times New Roman" w:hAnsi="Times New Roman" w:cs="Times New Roman"/>
                <w:sz w:val="20"/>
                <w:szCs w:val="16"/>
              </w:rPr>
              <w:t>was</w:t>
            </w:r>
            <w:r w:rsidR="00C45E51">
              <w:rPr>
                <w:rFonts w:ascii="Times New Roman" w:hAnsi="Times New Roman" w:cs="Times New Roman"/>
                <w:sz w:val="20"/>
                <w:szCs w:val="16"/>
              </w:rPr>
              <w:t xml:space="preserve"> tested only in </w:t>
            </w:r>
            <w:r>
              <w:rPr>
                <w:rFonts w:ascii="Times New Roman" w:hAnsi="Times New Roman" w:cs="Times New Roman"/>
                <w:sz w:val="20"/>
                <w:szCs w:val="16"/>
              </w:rPr>
              <w:t>Spring</w:t>
            </w:r>
            <w:r w:rsidR="00C45E51">
              <w:rPr>
                <w:rFonts w:ascii="Times New Roman" w:hAnsi="Times New Roman" w:cs="Times New Roman"/>
                <w:sz w:val="20"/>
                <w:szCs w:val="16"/>
              </w:rPr>
              <w:t xml:space="preserve"> 2019. The n number is </w:t>
            </w:r>
            <w:r>
              <w:rPr>
                <w:rFonts w:ascii="Times New Roman" w:hAnsi="Times New Roman" w:cs="Times New Roman"/>
                <w:sz w:val="20"/>
                <w:szCs w:val="16"/>
              </w:rPr>
              <w:t>99</w:t>
            </w:r>
            <w:r w:rsidR="00C45E51">
              <w:rPr>
                <w:rFonts w:ascii="Times New Roman" w:hAnsi="Times New Roman" w:cs="Times New Roman"/>
                <w:sz w:val="20"/>
                <w:szCs w:val="16"/>
              </w:rPr>
              <w:t xml:space="preserve"> students.</w:t>
            </w:r>
          </w:p>
        </w:tc>
        <w:tc>
          <w:tcPr>
            <w:tcW w:w="4050" w:type="dxa"/>
          </w:tcPr>
          <w:p w14:paraId="2C38A8D8" w14:textId="77777777" w:rsidR="00201E45" w:rsidRDefault="00201E45" w:rsidP="00201E45">
            <w:pPr>
              <w:rPr>
                <w:rFonts w:ascii="Times New Roman" w:hAnsi="Times New Roman" w:cs="Times New Roman"/>
                <w:sz w:val="24"/>
                <w:szCs w:val="24"/>
              </w:rPr>
            </w:pPr>
            <w:r>
              <w:rPr>
                <w:rFonts w:ascii="Times New Roman" w:hAnsi="Times New Roman" w:cs="Times New Roman"/>
                <w:sz w:val="24"/>
                <w:szCs w:val="24"/>
              </w:rPr>
              <w:t xml:space="preserve">After the 2018 results, a meeting with the University Core Curriculum Committee (UC3) took place where a previous assessment plan was discussed (supporting documentation “10-30-2019 meeting minutes” “UC3 Minutes 10.21.19”), and it was the decision that the current methodology of doing the assessment was going to continue. There was an idea that the assessment methodology would change to a committee scoring core curriculum artifacts. However, this was decided not to be practical to TAMIU culture as it does not fit the needs and abilities of the university. Course releases would not be readily available to give to these committee members. </w:t>
            </w:r>
          </w:p>
          <w:p w14:paraId="14B238F8" w14:textId="77777777" w:rsidR="00201E45" w:rsidRDefault="00201E45" w:rsidP="00201E45">
            <w:pPr>
              <w:rPr>
                <w:rFonts w:ascii="Times New Roman" w:hAnsi="Times New Roman" w:cs="Times New Roman"/>
                <w:sz w:val="24"/>
                <w:szCs w:val="24"/>
              </w:rPr>
            </w:pPr>
          </w:p>
          <w:p w14:paraId="1440350C" w14:textId="77777777" w:rsidR="00201E45" w:rsidRDefault="00201E45" w:rsidP="00201E45">
            <w:pPr>
              <w:rPr>
                <w:rFonts w:ascii="Times New Roman" w:hAnsi="Times New Roman" w:cs="Times New Roman"/>
                <w:sz w:val="24"/>
                <w:szCs w:val="24"/>
              </w:rPr>
            </w:pPr>
            <w:r>
              <w:rPr>
                <w:rFonts w:ascii="Times New Roman" w:hAnsi="Times New Roman" w:cs="Times New Roman"/>
                <w:sz w:val="24"/>
                <w:szCs w:val="24"/>
              </w:rPr>
              <w:t xml:space="preserve">While we wanted to get the data collection in AEFIS by the 2018 collection, we did not actually get that into AEFIS due to how difficult it was to connect between Blackboard and AEFIS. However, this Fall 2020 it has now been added into the AEFIS system by the Office of Institutional Assessment, Research, and Planning (OIARP), which will begin the data collection process to start providing longitudinal data analysis and eliminate the issues we have been having with our faculty using different rubrics when scoring the assessments. Additionally, they can use Blackboard to link </w:t>
            </w:r>
            <w:r>
              <w:rPr>
                <w:rFonts w:ascii="Times New Roman" w:hAnsi="Times New Roman" w:cs="Times New Roman"/>
                <w:sz w:val="24"/>
                <w:szCs w:val="24"/>
              </w:rPr>
              <w:lastRenderedPageBreak/>
              <w:t xml:space="preserve">assignments into AEFIS, where we can pull the names of the assignments used across the disciplines if necessary. OIARP and the PROF Center will provide the necessary training to the faculty to ensure they know how to use the AEFIS system to link and score their Core artifacts. Once the data is collected it is still TBD who will interpret that data. Right now, it may be Associate Vice President of OIARP Dr. David Allen or Associate Provost Dr. Stephen Duffy. This upcoming year in AEFIS will be our trial run year to see how the data collection runs. </w:t>
            </w:r>
          </w:p>
          <w:p w14:paraId="7E3FD49D" w14:textId="77777777" w:rsidR="00201E45" w:rsidRDefault="00201E45" w:rsidP="00201E45">
            <w:pPr>
              <w:rPr>
                <w:rFonts w:ascii="Times New Roman" w:hAnsi="Times New Roman" w:cs="Times New Roman"/>
                <w:sz w:val="24"/>
                <w:szCs w:val="24"/>
              </w:rPr>
            </w:pPr>
          </w:p>
          <w:p w14:paraId="71CC8145" w14:textId="77777777" w:rsidR="00201E45" w:rsidRDefault="00201E45" w:rsidP="00201E45">
            <w:pPr>
              <w:rPr>
                <w:rFonts w:ascii="Times New Roman" w:hAnsi="Times New Roman" w:cs="Times New Roman"/>
                <w:sz w:val="24"/>
                <w:szCs w:val="24"/>
              </w:rPr>
            </w:pPr>
            <w:r>
              <w:rPr>
                <w:rFonts w:ascii="Times New Roman" w:hAnsi="Times New Roman" w:cs="Times New Roman"/>
                <w:sz w:val="24"/>
                <w:szCs w:val="24"/>
              </w:rPr>
              <w:t xml:space="preserve">Looking forward, we still reiterate the importance of departments and colleges reviewing the data (notated in supporting documentation meeting minutes). Some topics to consider would be data trends and outliers. We are still trying to get our faculty used to talking about data. To better assess the different areas without overwhelming the disciplines, we will do different domains in different 3-year time periods (included in supporting documentation Minutes 10-19-2020, </w:t>
            </w:r>
            <w:r w:rsidRPr="00B865BE">
              <w:rPr>
                <w:rFonts w:ascii="Times New Roman" w:hAnsi="Times New Roman" w:cs="Times New Roman"/>
                <w:sz w:val="24"/>
                <w:szCs w:val="24"/>
              </w:rPr>
              <w:t>UC3 Core Assessment Domains AYs2021.2023 10.7.20</w:t>
            </w:r>
            <w:r>
              <w:rPr>
                <w:rFonts w:ascii="Times New Roman" w:hAnsi="Times New Roman" w:cs="Times New Roman"/>
                <w:sz w:val="24"/>
                <w:szCs w:val="24"/>
              </w:rPr>
              <w:t>).</w:t>
            </w:r>
          </w:p>
          <w:p w14:paraId="4D88262F" w14:textId="77777777" w:rsidR="00201E45" w:rsidRDefault="00201E45" w:rsidP="00201E45">
            <w:pPr>
              <w:rPr>
                <w:rFonts w:ascii="Times New Roman" w:hAnsi="Times New Roman" w:cs="Times New Roman"/>
                <w:sz w:val="24"/>
                <w:szCs w:val="24"/>
              </w:rPr>
            </w:pPr>
          </w:p>
          <w:p w14:paraId="7B2DA520" w14:textId="77777777" w:rsidR="00201E45" w:rsidRDefault="00201E45" w:rsidP="00201E45">
            <w:pPr>
              <w:rPr>
                <w:rFonts w:ascii="Times New Roman" w:hAnsi="Times New Roman" w:cs="Times New Roman"/>
                <w:sz w:val="24"/>
                <w:szCs w:val="24"/>
              </w:rPr>
            </w:pPr>
            <w:r>
              <w:rPr>
                <w:rFonts w:ascii="Times New Roman" w:hAnsi="Times New Roman" w:cs="Times New Roman"/>
                <w:sz w:val="24"/>
                <w:szCs w:val="24"/>
              </w:rPr>
              <w:t>The concerns from the department faculty were the following (supporting documentation minutes from departments):</w:t>
            </w:r>
          </w:p>
          <w:p w14:paraId="2124A47A" w14:textId="77777777" w:rsidR="00201E45" w:rsidRDefault="00201E45" w:rsidP="00201E45">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lastRenderedPageBreak/>
              <w:t>Wanting to see class/section/semester data for department discussions.</w:t>
            </w:r>
          </w:p>
          <w:p w14:paraId="15C6ACDF" w14:textId="77777777" w:rsidR="00201E45" w:rsidRDefault="00201E45" w:rsidP="00201E45">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Too many adjuncts teaching the core </w:t>
            </w:r>
            <w:proofErr w:type="gramStart"/>
            <w:r>
              <w:rPr>
                <w:rFonts w:ascii="Times New Roman" w:hAnsi="Times New Roman" w:cs="Times New Roman"/>
                <w:sz w:val="24"/>
                <w:szCs w:val="24"/>
              </w:rPr>
              <w:t>courses</w:t>
            </w:r>
            <w:proofErr w:type="gramEnd"/>
          </w:p>
          <w:p w14:paraId="01E2A49B" w14:textId="77777777" w:rsidR="00201E45" w:rsidRDefault="00201E45" w:rsidP="00201E45">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Concerns with the rubric and using the rubric </w:t>
            </w:r>
            <w:proofErr w:type="gramStart"/>
            <w:r>
              <w:rPr>
                <w:rFonts w:ascii="Times New Roman" w:hAnsi="Times New Roman" w:cs="Times New Roman"/>
                <w:sz w:val="24"/>
                <w:szCs w:val="24"/>
              </w:rPr>
              <w:t>appropriately</w:t>
            </w:r>
            <w:proofErr w:type="gramEnd"/>
            <w:r>
              <w:rPr>
                <w:rFonts w:ascii="Times New Roman" w:hAnsi="Times New Roman" w:cs="Times New Roman"/>
                <w:sz w:val="24"/>
                <w:szCs w:val="24"/>
              </w:rPr>
              <w:t xml:space="preserve"> </w:t>
            </w:r>
          </w:p>
          <w:p w14:paraId="6ED18D9F" w14:textId="77777777" w:rsidR="00201E45" w:rsidRDefault="00201E45" w:rsidP="00201E45">
            <w:pPr>
              <w:rPr>
                <w:rFonts w:ascii="Times New Roman" w:hAnsi="Times New Roman" w:cs="Times New Roman"/>
                <w:sz w:val="24"/>
                <w:szCs w:val="24"/>
              </w:rPr>
            </w:pPr>
          </w:p>
          <w:p w14:paraId="31463463" w14:textId="7AC7F094" w:rsidR="00201E45" w:rsidRDefault="00201E45" w:rsidP="00201E45">
            <w:pPr>
              <w:rPr>
                <w:rFonts w:ascii="Times New Roman" w:hAnsi="Times New Roman" w:cs="Times New Roman"/>
                <w:sz w:val="24"/>
                <w:szCs w:val="24"/>
              </w:rPr>
            </w:pPr>
            <w:r>
              <w:rPr>
                <w:rFonts w:ascii="Times New Roman" w:hAnsi="Times New Roman" w:cs="Times New Roman"/>
                <w:sz w:val="24"/>
                <w:szCs w:val="24"/>
              </w:rPr>
              <w:t xml:space="preserve">Right now, our focus this coming cycle will be ensuring the transition to AEFIS will increase our faculty submissions so we can address the first and third concerns shared by faculty. The </w:t>
            </w:r>
            <w:r w:rsidR="004A7EA9">
              <w:rPr>
                <w:rFonts w:ascii="Times New Roman" w:hAnsi="Times New Roman" w:cs="Times New Roman"/>
                <w:sz w:val="24"/>
                <w:szCs w:val="24"/>
              </w:rPr>
              <w:t>Provost and Deans will discuss the second concern</w:t>
            </w:r>
            <w:r>
              <w:rPr>
                <w:rFonts w:ascii="Times New Roman" w:hAnsi="Times New Roman" w:cs="Times New Roman"/>
                <w:sz w:val="24"/>
                <w:szCs w:val="24"/>
              </w:rPr>
              <w:t xml:space="preserve"> to see if there is a way to increase our full-time faculty in the core curriculum. If there is an increase, we will see if that </w:t>
            </w:r>
            <w:r w:rsidR="004A7EA9">
              <w:rPr>
                <w:rFonts w:ascii="Times New Roman" w:hAnsi="Times New Roman" w:cs="Times New Roman"/>
                <w:sz w:val="24"/>
                <w:szCs w:val="24"/>
              </w:rPr>
              <w:t>also affects the scores</w:t>
            </w:r>
            <w:r>
              <w:rPr>
                <w:rFonts w:ascii="Times New Roman" w:hAnsi="Times New Roman" w:cs="Times New Roman"/>
                <w:sz w:val="24"/>
                <w:szCs w:val="24"/>
              </w:rPr>
              <w:t xml:space="preserve">. </w:t>
            </w:r>
          </w:p>
        </w:tc>
      </w:tr>
      <w:tr w:rsidR="00201E45" w14:paraId="1A7C60FE" w14:textId="77777777" w:rsidTr="00D70E38">
        <w:tc>
          <w:tcPr>
            <w:tcW w:w="715" w:type="dxa"/>
            <w:shd w:val="clear" w:color="auto" w:fill="D9D9D9" w:themeFill="background1" w:themeFillShade="D9"/>
          </w:tcPr>
          <w:p w14:paraId="49C7DDA4" w14:textId="07C2ABE2" w:rsidR="00201E45" w:rsidRDefault="00201E45" w:rsidP="00201E45">
            <w:pPr>
              <w:rPr>
                <w:rFonts w:ascii="Times New Roman" w:hAnsi="Times New Roman" w:cs="Times New Roman"/>
                <w:sz w:val="24"/>
                <w:szCs w:val="24"/>
              </w:rPr>
            </w:pPr>
            <w:r>
              <w:rPr>
                <w:rFonts w:ascii="Times New Roman" w:hAnsi="Times New Roman" w:cs="Times New Roman"/>
                <w:sz w:val="24"/>
                <w:szCs w:val="24"/>
              </w:rPr>
              <w:lastRenderedPageBreak/>
              <w:t>4</w:t>
            </w:r>
          </w:p>
        </w:tc>
        <w:tc>
          <w:tcPr>
            <w:tcW w:w="3420" w:type="dxa"/>
            <w:shd w:val="clear" w:color="auto" w:fill="D9D9D9" w:themeFill="background1" w:themeFillShade="D9"/>
          </w:tcPr>
          <w:sdt>
            <w:sdtPr>
              <w:alias w:val="Data Sources"/>
              <w:tag w:val="Data Sources"/>
              <w:id w:val="2092884610"/>
              <w:placeholder>
                <w:docPart w:val="9A921062186A4DBAA631D8206CF68E97"/>
              </w:placeholder>
              <w:dropDownList>
                <w:listItem w:value="Choose an item."/>
                <w:listItem w:displayText="Capstone Experiences (Direct)" w:value="Capstone Experiences (Direct)"/>
                <w:listItem w:displayText="Embedded Questions (Direct)" w:value="Embedded Questions (Direct)"/>
                <w:listItem w:displayText="Internships and Field Experience (Direct)" w:value="Internships and Field Experience (Direct)"/>
                <w:listItem w:displayText="Observations (Direct)" w:value="Observations (Direct)"/>
                <w:listItem w:displayText="Portfolios (Direct)" w:value="Portfolios (Direct)"/>
                <w:listItem w:displayText="Standardized Exams (Direct)" w:value="Standardized Exams (Direct)"/>
                <w:listItem w:displayText="Student Products (Direct)" w:value="Student Products (Direct)"/>
                <w:listItem w:displayText="Presentations/Oral Defenses (Direct)" w:value="Presentations/Oral Defenses (Direct)"/>
                <w:listItem w:displayText="Classroom Exams or Quizzes (Direct)" w:value="Classroom Exams or Quizzes (Direct)"/>
                <w:listItem w:displayText="Practical Clinical Assessments (Direct)" w:value="Practical Clinical Assessments (Direct)"/>
                <w:listItem w:displayText="Online Discussion Threads (Direct)" w:value="Online Discussion Threads (Direct)"/>
                <w:listItem w:displayText="Licensure/Certification Exams Direct)" w:value="Licensure/Certification Exams Direct)"/>
                <w:listItem w:displayText="Master's Theses or Doctoral Dissertations (Direct)" w:value="Master's Theses or Doctoral Dissertations (Direct)"/>
                <w:listItem w:displayText="Document Analysis (Indirect)" w:value="Document Analysis (Indirect)"/>
                <w:listItem w:displayText="Student Surveys &amp; Focus Groups (Indirect)" w:value="Student Surveys &amp; Focus Groups (Indirect)"/>
                <w:listItem w:displayText="Exit Surveys &amp; Interviews (Indirect)" w:value="Exit Surveys &amp; Interviews (Indirect)"/>
                <w:listItem w:displayText="Alumni Surveys &amp; Interviews (Indirect)" w:value="Alumni Surveys &amp; Interviews (Indirect)"/>
                <w:listItem w:displayText="Employer Surveys &amp; Interviews (Indirect)" w:value="Employer Surveys &amp; Interviews (Indirect)"/>
                <w:listItem w:displayText="Job Placement Data (Indirect)" w:value="Job Placement Data (Indirect)"/>
                <w:listItem w:displayText="Admission to Further Academic Study (Indirect)" w:value="Admission to Further Academic Study (Indirect)"/>
                <w:listItem w:displayText="Course Evaluations (Indirect)" w:value="Course Evaluations (Indirect)"/>
              </w:dropDownList>
            </w:sdtPr>
            <w:sdtContent>
              <w:p w14:paraId="5248AA82" w14:textId="77777777" w:rsidR="00201E45" w:rsidRDefault="00201E45" w:rsidP="00201E45">
                <w:r>
                  <w:t>Student Products (Direct)</w:t>
                </w:r>
              </w:p>
            </w:sdtContent>
          </w:sdt>
          <w:p w14:paraId="48C219EA" w14:textId="77777777" w:rsidR="00201E45" w:rsidRDefault="00201E45" w:rsidP="00201E45">
            <w:pPr>
              <w:rPr>
                <w:rFonts w:ascii="Times New Roman" w:hAnsi="Times New Roman" w:cs="Times New Roman"/>
                <w:sz w:val="24"/>
                <w:szCs w:val="24"/>
              </w:rPr>
            </w:pPr>
            <w:r>
              <w:rPr>
                <w:rFonts w:ascii="Times New Roman" w:hAnsi="Times New Roman" w:cs="Times New Roman"/>
                <w:sz w:val="24"/>
                <w:szCs w:val="24"/>
              </w:rPr>
              <w:t xml:space="preserve">Instructors and chairs will choose assignments that match the rubrics as instructed numerous times and noted in the University Core Curriculum Committee (UC3) meeting minutes (supporting documentation). Assignments are not “content” driven, but skills driven that match with the domain. Additionally, all students, including those enrolled as early college students taking the courses at the university, are to be included in the testing of the core curriculum. It is </w:t>
            </w:r>
            <w:proofErr w:type="gramStart"/>
            <w:r>
              <w:rPr>
                <w:rFonts w:ascii="Times New Roman" w:hAnsi="Times New Roman" w:cs="Times New Roman"/>
                <w:sz w:val="24"/>
                <w:szCs w:val="24"/>
              </w:rPr>
              <w:t>also the</w:t>
            </w:r>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understanding that all courses approved by THECB will be assessed in the Core Curriculum Process (supporting documentation Fall 2019 schedule).</w:t>
            </w:r>
          </w:p>
          <w:p w14:paraId="5968F3EF" w14:textId="77777777" w:rsidR="00201E45" w:rsidRDefault="00201E45" w:rsidP="00201E45">
            <w:pPr>
              <w:rPr>
                <w:rFonts w:ascii="Times New Roman" w:hAnsi="Times New Roman" w:cs="Times New Roman"/>
                <w:sz w:val="24"/>
                <w:szCs w:val="24"/>
              </w:rPr>
            </w:pPr>
          </w:p>
          <w:p w14:paraId="2A62EE11" w14:textId="77777777" w:rsidR="00201E45" w:rsidRPr="00056F68" w:rsidRDefault="00201E45" w:rsidP="00201E45">
            <w:pPr>
              <w:rPr>
                <w:rFonts w:ascii="Times New Roman" w:hAnsi="Times New Roman" w:cs="Times New Roman"/>
                <w:sz w:val="24"/>
                <w:szCs w:val="24"/>
              </w:rPr>
            </w:pPr>
            <w:r w:rsidRPr="00056F68">
              <w:rPr>
                <w:rFonts w:ascii="Times New Roman" w:hAnsi="Times New Roman" w:cs="Times New Roman"/>
                <w:sz w:val="24"/>
                <w:szCs w:val="24"/>
              </w:rPr>
              <w:t xml:space="preserve">We wanted to test how students </w:t>
            </w:r>
            <w:r>
              <w:rPr>
                <w:rFonts w:ascii="Times New Roman" w:hAnsi="Times New Roman" w:cs="Times New Roman"/>
                <w:sz w:val="24"/>
                <w:szCs w:val="24"/>
              </w:rPr>
              <w:t>c</w:t>
            </w:r>
            <w:r w:rsidRPr="00DC78CF">
              <w:rPr>
                <w:rFonts w:ascii="Times New Roman" w:hAnsi="Times New Roman" w:cs="Times New Roman"/>
                <w:sz w:val="24"/>
                <w:szCs w:val="24"/>
              </w:rPr>
              <w:t>ontribute meaningfully to team meetings</w:t>
            </w:r>
            <w:r>
              <w:rPr>
                <w:rFonts w:ascii="Times New Roman" w:hAnsi="Times New Roman" w:cs="Times New Roman"/>
                <w:sz w:val="24"/>
                <w:szCs w:val="24"/>
              </w:rPr>
              <w:t>,</w:t>
            </w:r>
            <w:r w:rsidRPr="00E61F09">
              <w:rPr>
                <w:rFonts w:ascii="Times New Roman" w:hAnsi="Times New Roman" w:cs="Times New Roman"/>
                <w:sz w:val="24"/>
                <w:szCs w:val="24"/>
              </w:rPr>
              <w:t xml:space="preserve"> </w:t>
            </w:r>
            <w:r w:rsidRPr="00056F68">
              <w:rPr>
                <w:rFonts w:ascii="Times New Roman" w:hAnsi="Times New Roman" w:cs="Times New Roman"/>
                <w:sz w:val="24"/>
                <w:szCs w:val="24"/>
              </w:rPr>
              <w:t>therefore</w:t>
            </w:r>
            <w:r>
              <w:rPr>
                <w:rFonts w:ascii="Times New Roman" w:hAnsi="Times New Roman" w:cs="Times New Roman"/>
                <w:sz w:val="24"/>
                <w:szCs w:val="24"/>
              </w:rPr>
              <w:t>,</w:t>
            </w:r>
            <w:r w:rsidRPr="00056F68">
              <w:rPr>
                <w:rFonts w:ascii="Times New Roman" w:hAnsi="Times New Roman" w:cs="Times New Roman"/>
                <w:sz w:val="24"/>
                <w:szCs w:val="24"/>
              </w:rPr>
              <w:t xml:space="preserve"> we chose the </w:t>
            </w:r>
            <w:r w:rsidRPr="00DC78CF">
              <w:rPr>
                <w:rFonts w:ascii="Times New Roman" w:hAnsi="Times New Roman" w:cs="Times New Roman"/>
                <w:sz w:val="24"/>
                <w:szCs w:val="24"/>
              </w:rPr>
              <w:t>Contributes to team meetings</w:t>
            </w:r>
            <w:r w:rsidRPr="002D2F05">
              <w:rPr>
                <w:rFonts w:ascii="Times New Roman" w:hAnsi="Times New Roman" w:cs="Times New Roman"/>
                <w:sz w:val="24"/>
                <w:szCs w:val="24"/>
              </w:rPr>
              <w:t xml:space="preserve"> domain score</w:t>
            </w:r>
            <w:r w:rsidRPr="00056F68">
              <w:rPr>
                <w:rFonts w:ascii="Times New Roman" w:hAnsi="Times New Roman" w:cs="Times New Roman"/>
                <w:sz w:val="24"/>
                <w:szCs w:val="24"/>
              </w:rPr>
              <w:t xml:space="preserve">. </w:t>
            </w:r>
          </w:p>
          <w:p w14:paraId="3053DEA3" w14:textId="77777777" w:rsidR="00201E45" w:rsidRPr="00056F68" w:rsidRDefault="00201E45" w:rsidP="00201E45">
            <w:pPr>
              <w:rPr>
                <w:rFonts w:ascii="Times New Roman" w:hAnsi="Times New Roman" w:cs="Times New Roman"/>
                <w:sz w:val="24"/>
                <w:szCs w:val="24"/>
              </w:rPr>
            </w:pPr>
          </w:p>
          <w:p w14:paraId="1C90F29A" w14:textId="77777777" w:rsidR="00201E45" w:rsidRPr="00056F68" w:rsidRDefault="00201E45" w:rsidP="00201E45">
            <w:pPr>
              <w:rPr>
                <w:rFonts w:ascii="Times New Roman" w:hAnsi="Times New Roman" w:cs="Times New Roman"/>
                <w:sz w:val="24"/>
                <w:szCs w:val="24"/>
              </w:rPr>
            </w:pPr>
            <w:r w:rsidRPr="00056F68">
              <w:rPr>
                <w:rFonts w:ascii="Times New Roman" w:hAnsi="Times New Roman" w:cs="Times New Roman"/>
                <w:sz w:val="24"/>
                <w:szCs w:val="24"/>
              </w:rPr>
              <w:t>Faculty are to use an institutional rubric that ranges from 0-4</w:t>
            </w:r>
          </w:p>
          <w:p w14:paraId="7FB7BA2F" w14:textId="77777777" w:rsidR="00201E45" w:rsidRPr="00056F68" w:rsidRDefault="00201E45" w:rsidP="00201E45">
            <w:pPr>
              <w:rPr>
                <w:rFonts w:ascii="Times New Roman" w:hAnsi="Times New Roman" w:cs="Times New Roman"/>
                <w:sz w:val="24"/>
                <w:szCs w:val="24"/>
              </w:rPr>
            </w:pPr>
          </w:p>
          <w:p w14:paraId="466E9EC6" w14:textId="77777777" w:rsidR="00201E45" w:rsidRPr="00056F68" w:rsidRDefault="00201E45" w:rsidP="00201E45">
            <w:pPr>
              <w:rPr>
                <w:rFonts w:ascii="Times New Roman" w:hAnsi="Times New Roman" w:cs="Times New Roman"/>
                <w:sz w:val="24"/>
                <w:szCs w:val="24"/>
              </w:rPr>
            </w:pPr>
            <w:r w:rsidRPr="00056F68">
              <w:rPr>
                <w:rFonts w:ascii="Times New Roman" w:hAnsi="Times New Roman" w:cs="Times New Roman"/>
                <w:sz w:val="24"/>
                <w:szCs w:val="24"/>
              </w:rPr>
              <w:t xml:space="preserve">These scores were uploaded using Survey Monkey. </w:t>
            </w:r>
          </w:p>
          <w:p w14:paraId="138EADE1" w14:textId="77777777" w:rsidR="00201E45" w:rsidRDefault="00201E45" w:rsidP="00201E45"/>
        </w:tc>
        <w:tc>
          <w:tcPr>
            <w:tcW w:w="2700" w:type="dxa"/>
            <w:shd w:val="clear" w:color="auto" w:fill="D9D9D9" w:themeFill="background1" w:themeFillShade="D9"/>
          </w:tcPr>
          <w:p w14:paraId="1E5A3FD9" w14:textId="77777777" w:rsidR="00201E45" w:rsidRDefault="00201E45" w:rsidP="00201E45">
            <w:pPr>
              <w:rPr>
                <w:rFonts w:ascii="Times New Roman" w:hAnsi="Times New Roman" w:cs="Times New Roman"/>
                <w:sz w:val="24"/>
                <w:szCs w:val="24"/>
              </w:rPr>
            </w:pPr>
            <w:r>
              <w:rPr>
                <w:rFonts w:ascii="Times New Roman" w:hAnsi="Times New Roman" w:cs="Times New Roman"/>
                <w:sz w:val="24"/>
                <w:szCs w:val="24"/>
              </w:rPr>
              <w:lastRenderedPageBreak/>
              <w:t xml:space="preserve">The </w:t>
            </w:r>
            <w:r w:rsidRPr="00DC78CF">
              <w:rPr>
                <w:rFonts w:ascii="Times New Roman" w:hAnsi="Times New Roman" w:cs="Times New Roman"/>
                <w:sz w:val="24"/>
                <w:szCs w:val="24"/>
              </w:rPr>
              <w:t>Contributes to team meetings</w:t>
            </w:r>
            <w:r>
              <w:rPr>
                <w:rFonts w:ascii="Times New Roman" w:hAnsi="Times New Roman" w:cs="Times New Roman"/>
                <w:sz w:val="24"/>
                <w:szCs w:val="24"/>
              </w:rPr>
              <w:t xml:space="preserve"> mean </w:t>
            </w:r>
            <w:r w:rsidRPr="00FC34AC">
              <w:rPr>
                <w:rFonts w:ascii="Times New Roman" w:hAnsi="Times New Roman" w:cs="Times New Roman"/>
                <w:sz w:val="24"/>
                <w:szCs w:val="24"/>
              </w:rPr>
              <w:t>score</w:t>
            </w:r>
            <w:r>
              <w:rPr>
                <w:rFonts w:ascii="Times New Roman" w:hAnsi="Times New Roman" w:cs="Times New Roman"/>
                <w:sz w:val="24"/>
                <w:szCs w:val="24"/>
              </w:rPr>
              <w:t xml:space="preserve"> in the teamwork rubric for our students will be a 2.0 or higher. The range is 0-4.</w:t>
            </w:r>
          </w:p>
          <w:p w14:paraId="075036F6" w14:textId="77777777" w:rsidR="00201E45" w:rsidRDefault="00201E45" w:rsidP="00201E45">
            <w:pPr>
              <w:rPr>
                <w:rFonts w:ascii="Times New Roman" w:hAnsi="Times New Roman" w:cs="Times New Roman"/>
                <w:sz w:val="24"/>
                <w:szCs w:val="24"/>
              </w:rPr>
            </w:pPr>
          </w:p>
          <w:p w14:paraId="2B5927A7" w14:textId="77777777" w:rsidR="00201E45" w:rsidRDefault="00201E45" w:rsidP="00201E45">
            <w:pPr>
              <w:rPr>
                <w:rFonts w:ascii="Times New Roman" w:hAnsi="Times New Roman" w:cs="Times New Roman"/>
                <w:sz w:val="24"/>
                <w:szCs w:val="24"/>
              </w:rPr>
            </w:pPr>
            <w:r>
              <w:rPr>
                <w:rFonts w:ascii="Times New Roman" w:hAnsi="Times New Roman" w:cs="Times New Roman"/>
                <w:sz w:val="24"/>
                <w:szCs w:val="24"/>
              </w:rPr>
              <w:t xml:space="preserve">During the last reporting </w:t>
            </w:r>
            <w:proofErr w:type="gramStart"/>
            <w:r>
              <w:rPr>
                <w:rFonts w:ascii="Times New Roman" w:hAnsi="Times New Roman" w:cs="Times New Roman"/>
                <w:sz w:val="24"/>
                <w:szCs w:val="24"/>
              </w:rPr>
              <w:t>cycle</w:t>
            </w:r>
            <w:proofErr w:type="gramEnd"/>
            <w:r>
              <w:rPr>
                <w:rFonts w:ascii="Times New Roman" w:hAnsi="Times New Roman" w:cs="Times New Roman"/>
                <w:sz w:val="24"/>
                <w:szCs w:val="24"/>
              </w:rPr>
              <w:t xml:space="preserve"> we made the benchmark, but because we were using different rubrics and we had to guess within a ballpark what the instructors meant we </w:t>
            </w:r>
            <w:proofErr w:type="gramStart"/>
            <w:r>
              <w:rPr>
                <w:rFonts w:ascii="Times New Roman" w:hAnsi="Times New Roman" w:cs="Times New Roman"/>
                <w:sz w:val="24"/>
                <w:szCs w:val="24"/>
              </w:rPr>
              <w:t>have kept</w:t>
            </w:r>
            <w:proofErr w:type="gramEnd"/>
            <w:r>
              <w:rPr>
                <w:rFonts w:ascii="Times New Roman" w:hAnsi="Times New Roman" w:cs="Times New Roman"/>
                <w:sz w:val="24"/>
                <w:szCs w:val="24"/>
              </w:rPr>
              <w:t xml:space="preserve"> it the same. They (faculty) are to use the institutional-created rubrics. </w:t>
            </w:r>
          </w:p>
          <w:p w14:paraId="1652F28F" w14:textId="77777777" w:rsidR="00201E45" w:rsidRDefault="00201E45" w:rsidP="00201E45">
            <w:pPr>
              <w:rPr>
                <w:rFonts w:ascii="Times New Roman" w:hAnsi="Times New Roman" w:cs="Times New Roman"/>
                <w:sz w:val="24"/>
                <w:szCs w:val="24"/>
              </w:rPr>
            </w:pPr>
          </w:p>
          <w:p w14:paraId="073016F8" w14:textId="77777777" w:rsidR="00201E45" w:rsidRDefault="00201E45" w:rsidP="00201E45">
            <w:pPr>
              <w:rPr>
                <w:rFonts w:ascii="Times New Roman" w:hAnsi="Times New Roman" w:cs="Times New Roman"/>
                <w:sz w:val="24"/>
                <w:szCs w:val="24"/>
              </w:rPr>
            </w:pPr>
            <w:r>
              <w:rPr>
                <w:rFonts w:ascii="Times New Roman" w:hAnsi="Times New Roman" w:cs="Times New Roman"/>
                <w:sz w:val="24"/>
                <w:szCs w:val="24"/>
              </w:rPr>
              <w:t>**Update** Fall 2019 Rubrics were revised based on faculty concerns but keeping them as close to the ACU VALUE rubrics, which was THECB's recommendation for rubrics to use for Core Curriculum scoring.</w:t>
            </w:r>
          </w:p>
          <w:p w14:paraId="63B14749" w14:textId="77777777" w:rsidR="00201E45" w:rsidRDefault="00201E45" w:rsidP="00201E45">
            <w:pPr>
              <w:rPr>
                <w:rFonts w:ascii="Times New Roman" w:hAnsi="Times New Roman" w:cs="Times New Roman"/>
                <w:sz w:val="24"/>
                <w:szCs w:val="24"/>
              </w:rPr>
            </w:pPr>
          </w:p>
        </w:tc>
        <w:tc>
          <w:tcPr>
            <w:tcW w:w="3690" w:type="dxa"/>
            <w:shd w:val="clear" w:color="auto" w:fill="D9D9D9" w:themeFill="background1" w:themeFillShade="D9"/>
          </w:tcPr>
          <w:tbl>
            <w:tblPr>
              <w:tblStyle w:val="TableGrid"/>
              <w:tblW w:w="3710" w:type="dxa"/>
              <w:jc w:val="center"/>
              <w:tblLayout w:type="fixed"/>
              <w:tblLook w:val="04A0" w:firstRow="1" w:lastRow="0" w:firstColumn="1" w:lastColumn="0" w:noHBand="0" w:noVBand="1"/>
            </w:tblPr>
            <w:tblGrid>
              <w:gridCol w:w="3710"/>
            </w:tblGrid>
            <w:tr w:rsidR="00201E45" w14:paraId="2250C535" w14:textId="77777777" w:rsidTr="006225F0">
              <w:trPr>
                <w:jc w:val="center"/>
              </w:trPr>
              <w:tc>
                <w:tcPr>
                  <w:tcW w:w="3710" w:type="dxa"/>
                </w:tcPr>
                <w:p w14:paraId="35DAB4A4" w14:textId="3874B576" w:rsidR="00201E45" w:rsidRDefault="00000000" w:rsidP="00201E45">
                  <w:pPr>
                    <w:rPr>
                      <w:rFonts w:ascii="Times New Roman" w:hAnsi="Times New Roman" w:cs="Times New Roman"/>
                      <w:sz w:val="20"/>
                      <w:szCs w:val="16"/>
                    </w:rPr>
                  </w:pPr>
                  <w:sdt>
                    <w:sdtPr>
                      <w:rPr>
                        <w:rFonts w:ascii="Times New Roman" w:hAnsi="Times New Roman" w:cs="Times New Roman"/>
                        <w:sz w:val="20"/>
                        <w:szCs w:val="16"/>
                      </w:rPr>
                      <w:id w:val="149571406"/>
                      <w14:checkbox>
                        <w14:checked w14:val="1"/>
                        <w14:checkedState w14:val="2612" w14:font="MS Gothic"/>
                        <w14:uncheckedState w14:val="2610" w14:font="MS Gothic"/>
                      </w14:checkbox>
                    </w:sdtPr>
                    <w:sdtContent>
                      <w:r w:rsidR="007E5CC8">
                        <w:rPr>
                          <w:rFonts w:ascii="MS Gothic" w:eastAsia="MS Gothic" w:hAnsi="MS Gothic" w:cs="Times New Roman" w:hint="eastAsia"/>
                          <w:sz w:val="20"/>
                          <w:szCs w:val="16"/>
                        </w:rPr>
                        <w:t>☒</w:t>
                      </w:r>
                    </w:sdtContent>
                  </w:sdt>
                  <w:r w:rsidR="00201E45">
                    <w:rPr>
                      <w:rFonts w:ascii="Times New Roman" w:hAnsi="Times New Roman" w:cs="Times New Roman"/>
                      <w:sz w:val="20"/>
                      <w:szCs w:val="16"/>
                    </w:rPr>
                    <w:t xml:space="preserve">Benchmark Met </w:t>
                  </w:r>
                  <w:sdt>
                    <w:sdtPr>
                      <w:rPr>
                        <w:rFonts w:ascii="Times New Roman" w:hAnsi="Times New Roman" w:cs="Times New Roman"/>
                        <w:sz w:val="20"/>
                        <w:szCs w:val="16"/>
                      </w:rPr>
                      <w:id w:val="-550148151"/>
                      <w14:checkbox>
                        <w14:checked w14:val="0"/>
                        <w14:checkedState w14:val="2612" w14:font="MS Gothic"/>
                        <w14:uncheckedState w14:val="2610" w14:font="MS Gothic"/>
                      </w14:checkbox>
                    </w:sdtPr>
                    <w:sdtContent>
                      <w:r w:rsidR="00201E45">
                        <w:rPr>
                          <w:rFonts w:ascii="MS Gothic" w:eastAsia="MS Gothic" w:hAnsi="MS Gothic" w:cs="Times New Roman" w:hint="eastAsia"/>
                          <w:sz w:val="20"/>
                          <w:szCs w:val="16"/>
                        </w:rPr>
                        <w:t>☐</w:t>
                      </w:r>
                    </w:sdtContent>
                  </w:sdt>
                  <w:r w:rsidR="00201E45" w:rsidRPr="00984CC5">
                    <w:rPr>
                      <w:rFonts w:ascii="Times New Roman" w:hAnsi="Times New Roman" w:cs="Times New Roman"/>
                      <w:sz w:val="20"/>
                      <w:szCs w:val="16"/>
                    </w:rPr>
                    <w:t>Benchmark Not Met</w:t>
                  </w:r>
                </w:p>
              </w:tc>
            </w:tr>
          </w:tbl>
          <w:p w14:paraId="3559EACF" w14:textId="508C2817" w:rsidR="0059087E" w:rsidRDefault="0059087E" w:rsidP="0059087E">
            <w:pPr>
              <w:rPr>
                <w:rFonts w:ascii="Times New Roman" w:hAnsi="Times New Roman" w:cs="Times New Roman"/>
                <w:sz w:val="20"/>
                <w:szCs w:val="16"/>
              </w:rPr>
            </w:pPr>
            <w:r>
              <w:rPr>
                <w:rFonts w:ascii="Times New Roman" w:hAnsi="Times New Roman" w:cs="Times New Roman"/>
                <w:sz w:val="20"/>
                <w:szCs w:val="16"/>
              </w:rPr>
              <w:t>Overall, the mean score for our students was 3.5. This cycle the score went up .</w:t>
            </w:r>
            <w:r w:rsidR="007E5CC8">
              <w:rPr>
                <w:rFonts w:ascii="Times New Roman" w:hAnsi="Times New Roman" w:cs="Times New Roman"/>
                <w:sz w:val="20"/>
                <w:szCs w:val="16"/>
              </w:rPr>
              <w:t>5</w:t>
            </w:r>
            <w:r>
              <w:rPr>
                <w:rFonts w:ascii="Times New Roman" w:hAnsi="Times New Roman" w:cs="Times New Roman"/>
                <w:sz w:val="20"/>
                <w:szCs w:val="16"/>
              </w:rPr>
              <w:t xml:space="preserve"> points. </w:t>
            </w:r>
          </w:p>
          <w:p w14:paraId="5591DF77" w14:textId="77777777" w:rsidR="0059087E" w:rsidRDefault="0059087E" w:rsidP="0059087E">
            <w:pPr>
              <w:rPr>
                <w:rFonts w:ascii="Times New Roman" w:hAnsi="Times New Roman" w:cs="Times New Roman"/>
                <w:sz w:val="20"/>
                <w:szCs w:val="16"/>
              </w:rPr>
            </w:pPr>
          </w:p>
          <w:p w14:paraId="23089E5A" w14:textId="5836B105" w:rsidR="00201E45" w:rsidRDefault="0059087E" w:rsidP="0059087E">
            <w:pPr>
              <w:rPr>
                <w:rFonts w:ascii="Times New Roman" w:hAnsi="Times New Roman" w:cs="Times New Roman"/>
                <w:sz w:val="20"/>
                <w:szCs w:val="16"/>
              </w:rPr>
            </w:pPr>
            <w:r>
              <w:rPr>
                <w:rFonts w:ascii="Times New Roman" w:hAnsi="Times New Roman" w:cs="Times New Roman"/>
                <w:sz w:val="20"/>
                <w:szCs w:val="16"/>
              </w:rPr>
              <w:t>Teamwork was tested only in Spring 2019. The n number is 99 students.</w:t>
            </w:r>
          </w:p>
        </w:tc>
        <w:tc>
          <w:tcPr>
            <w:tcW w:w="4050" w:type="dxa"/>
            <w:shd w:val="clear" w:color="auto" w:fill="D9D9D9" w:themeFill="background1" w:themeFillShade="D9"/>
          </w:tcPr>
          <w:p w14:paraId="0FAA3CA0" w14:textId="77777777" w:rsidR="00201E45" w:rsidRDefault="00201E45" w:rsidP="00201E45">
            <w:pPr>
              <w:rPr>
                <w:rFonts w:ascii="Times New Roman" w:hAnsi="Times New Roman" w:cs="Times New Roman"/>
                <w:sz w:val="24"/>
                <w:szCs w:val="24"/>
              </w:rPr>
            </w:pPr>
            <w:r>
              <w:rPr>
                <w:rFonts w:ascii="Times New Roman" w:hAnsi="Times New Roman" w:cs="Times New Roman"/>
                <w:sz w:val="24"/>
                <w:szCs w:val="24"/>
              </w:rPr>
              <w:t xml:space="preserve">After the 2018 results, a meeting with the University Core Curriculum Committee (UC3) took place where a previous assessment plan was discussed (supporting documentation “10-30-2019 meeting minutes” “UC3 Minutes 10.21.19”), and it was the decision that the current methodology of doing the assessment was going to continue. There was an idea that the assessment methodology would change to a committee scoring core curriculum artifacts. However, this was decided not to be practical to TAMIU culture as it does not fit the needs and abilities of the university. Course releases would not be readily available to give to these committee members. </w:t>
            </w:r>
          </w:p>
          <w:p w14:paraId="10E48CB6" w14:textId="77777777" w:rsidR="00201E45" w:rsidRDefault="00201E45" w:rsidP="00201E45">
            <w:pPr>
              <w:rPr>
                <w:rFonts w:ascii="Times New Roman" w:hAnsi="Times New Roman" w:cs="Times New Roman"/>
                <w:sz w:val="24"/>
                <w:szCs w:val="24"/>
              </w:rPr>
            </w:pPr>
          </w:p>
          <w:p w14:paraId="2AF6D9A4" w14:textId="77777777" w:rsidR="00201E45" w:rsidRDefault="00201E45" w:rsidP="00201E45">
            <w:pPr>
              <w:rPr>
                <w:rFonts w:ascii="Times New Roman" w:hAnsi="Times New Roman" w:cs="Times New Roman"/>
                <w:sz w:val="24"/>
                <w:szCs w:val="24"/>
              </w:rPr>
            </w:pPr>
            <w:r>
              <w:rPr>
                <w:rFonts w:ascii="Times New Roman" w:hAnsi="Times New Roman" w:cs="Times New Roman"/>
                <w:sz w:val="24"/>
                <w:szCs w:val="24"/>
              </w:rPr>
              <w:t xml:space="preserve">While we wanted to get the data collection in AEFIS by the 2018 collection, we did not actually get that into AEFIS due to how difficult it was to connect between Blackboard and AEFIS. However, this Fall 2020 it has now been added into the AEFIS system by the Office of Institutional Assessment, Research, and Planning (OIARP), which will begin the data collection process to start providing longitudinal data analysis and eliminate the issues we have been having with our faculty using different rubrics when scoring the assessments. Additionally, they can use Blackboard to link assignments into AEFIS, where we can pull the names of the assignments used across the disciplines if necessary. OIARP and the PROF Center will provide the necessary training to the faculty to ensure they know how to use the AEFIS system to link and score their Core artifacts. Once the data is collected it is still TBD who will interpret that data. Right now, it may be Associate Vice President of OIARP Dr. David Allen or Associate Provost Dr. Stephen Duffy. This upcoming year in AEFIS will be our trial run year to see how the data collection runs. </w:t>
            </w:r>
          </w:p>
          <w:p w14:paraId="5B0832E8" w14:textId="77777777" w:rsidR="00201E45" w:rsidRDefault="00201E45" w:rsidP="00201E45">
            <w:pPr>
              <w:rPr>
                <w:rFonts w:ascii="Times New Roman" w:hAnsi="Times New Roman" w:cs="Times New Roman"/>
                <w:sz w:val="24"/>
                <w:szCs w:val="24"/>
              </w:rPr>
            </w:pPr>
          </w:p>
          <w:p w14:paraId="6495CF50" w14:textId="77777777" w:rsidR="00201E45" w:rsidRDefault="00201E45" w:rsidP="00201E45">
            <w:pPr>
              <w:rPr>
                <w:rFonts w:ascii="Times New Roman" w:hAnsi="Times New Roman" w:cs="Times New Roman"/>
                <w:sz w:val="24"/>
                <w:szCs w:val="24"/>
              </w:rPr>
            </w:pPr>
            <w:r>
              <w:rPr>
                <w:rFonts w:ascii="Times New Roman" w:hAnsi="Times New Roman" w:cs="Times New Roman"/>
                <w:sz w:val="24"/>
                <w:szCs w:val="24"/>
              </w:rPr>
              <w:t xml:space="preserve">Looking forward, we still reiterate the importance of departments and colleges reviewing the data (notated in supporting documentation meeting </w:t>
            </w:r>
            <w:r>
              <w:rPr>
                <w:rFonts w:ascii="Times New Roman" w:hAnsi="Times New Roman" w:cs="Times New Roman"/>
                <w:sz w:val="24"/>
                <w:szCs w:val="24"/>
              </w:rPr>
              <w:lastRenderedPageBreak/>
              <w:t xml:space="preserve">minutes). Some topics to consider would be data trends and outliers. We are still trying to get our faculty used to talking about data. To better assess the different areas without overwhelming the disciplines, we will do different domains in different 3-year time periods (included in supporting documentation Minutes 10-19-2020, </w:t>
            </w:r>
            <w:r w:rsidRPr="00B865BE">
              <w:rPr>
                <w:rFonts w:ascii="Times New Roman" w:hAnsi="Times New Roman" w:cs="Times New Roman"/>
                <w:sz w:val="24"/>
                <w:szCs w:val="24"/>
              </w:rPr>
              <w:t>UC3 Core Assessment Domains AYs2021.2023 10.7.20</w:t>
            </w:r>
            <w:r>
              <w:rPr>
                <w:rFonts w:ascii="Times New Roman" w:hAnsi="Times New Roman" w:cs="Times New Roman"/>
                <w:sz w:val="24"/>
                <w:szCs w:val="24"/>
              </w:rPr>
              <w:t>).</w:t>
            </w:r>
          </w:p>
          <w:p w14:paraId="623F1284" w14:textId="77777777" w:rsidR="00201E45" w:rsidRDefault="00201E45" w:rsidP="00201E45">
            <w:pPr>
              <w:rPr>
                <w:rFonts w:ascii="Times New Roman" w:hAnsi="Times New Roman" w:cs="Times New Roman"/>
                <w:sz w:val="24"/>
                <w:szCs w:val="24"/>
              </w:rPr>
            </w:pPr>
          </w:p>
          <w:p w14:paraId="28B645B8" w14:textId="77777777" w:rsidR="00201E45" w:rsidRDefault="00201E45" w:rsidP="00201E45">
            <w:pPr>
              <w:rPr>
                <w:rFonts w:ascii="Times New Roman" w:hAnsi="Times New Roman" w:cs="Times New Roman"/>
                <w:sz w:val="24"/>
                <w:szCs w:val="24"/>
              </w:rPr>
            </w:pPr>
            <w:r>
              <w:rPr>
                <w:rFonts w:ascii="Times New Roman" w:hAnsi="Times New Roman" w:cs="Times New Roman"/>
                <w:sz w:val="24"/>
                <w:szCs w:val="24"/>
              </w:rPr>
              <w:t>The concerns from the department faculty were the following (supporting documentation minutes from departments):</w:t>
            </w:r>
          </w:p>
          <w:p w14:paraId="739D6FAB" w14:textId="77777777" w:rsidR="00201E45" w:rsidRDefault="00201E45" w:rsidP="00201E45">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Wanting to see class/section/semester data for department discussions.</w:t>
            </w:r>
          </w:p>
          <w:p w14:paraId="79D1EC6D" w14:textId="77777777" w:rsidR="00201E45" w:rsidRDefault="00201E45" w:rsidP="00201E45">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Too many adjuncts teaching the core </w:t>
            </w:r>
            <w:proofErr w:type="gramStart"/>
            <w:r>
              <w:rPr>
                <w:rFonts w:ascii="Times New Roman" w:hAnsi="Times New Roman" w:cs="Times New Roman"/>
                <w:sz w:val="24"/>
                <w:szCs w:val="24"/>
              </w:rPr>
              <w:t>courses</w:t>
            </w:r>
            <w:proofErr w:type="gramEnd"/>
          </w:p>
          <w:p w14:paraId="056814CD" w14:textId="77777777" w:rsidR="00201E45" w:rsidRDefault="00201E45" w:rsidP="00201E45">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Concerns with the rubric and using the rubric </w:t>
            </w:r>
            <w:proofErr w:type="gramStart"/>
            <w:r>
              <w:rPr>
                <w:rFonts w:ascii="Times New Roman" w:hAnsi="Times New Roman" w:cs="Times New Roman"/>
                <w:sz w:val="24"/>
                <w:szCs w:val="24"/>
              </w:rPr>
              <w:t>appropriately</w:t>
            </w:r>
            <w:proofErr w:type="gramEnd"/>
            <w:r>
              <w:rPr>
                <w:rFonts w:ascii="Times New Roman" w:hAnsi="Times New Roman" w:cs="Times New Roman"/>
                <w:sz w:val="24"/>
                <w:szCs w:val="24"/>
              </w:rPr>
              <w:t xml:space="preserve"> </w:t>
            </w:r>
          </w:p>
          <w:p w14:paraId="04F2B20D" w14:textId="77777777" w:rsidR="00201E45" w:rsidRDefault="00201E45" w:rsidP="00201E45">
            <w:pPr>
              <w:rPr>
                <w:rFonts w:ascii="Times New Roman" w:hAnsi="Times New Roman" w:cs="Times New Roman"/>
                <w:sz w:val="24"/>
                <w:szCs w:val="24"/>
              </w:rPr>
            </w:pPr>
          </w:p>
          <w:p w14:paraId="1CAFAC94" w14:textId="4248CB0C" w:rsidR="00201E45" w:rsidRDefault="004A7EA9" w:rsidP="00201E45">
            <w:pPr>
              <w:rPr>
                <w:rFonts w:ascii="Times New Roman" w:hAnsi="Times New Roman" w:cs="Times New Roman"/>
                <w:sz w:val="24"/>
                <w:szCs w:val="24"/>
              </w:rPr>
            </w:pPr>
            <w:r>
              <w:rPr>
                <w:rFonts w:ascii="Times New Roman" w:hAnsi="Times New Roman" w:cs="Times New Roman"/>
                <w:sz w:val="24"/>
                <w:szCs w:val="24"/>
              </w:rPr>
              <w:t>Right now, our focus this coming cycle will be ensuring the transition to AEFIS will increase our faculty submissions so we can address the first and third concerns shared by faculty. The Provost and Deans will discuss the second concern to see if there is a way to increase our full-time faculty in the core curriculum. If there is an increase, we will see if that also affects the scores.</w:t>
            </w:r>
          </w:p>
        </w:tc>
      </w:tr>
      <w:tr w:rsidR="00201E45" w14:paraId="7B8F408A" w14:textId="77777777" w:rsidTr="00984CC5">
        <w:tc>
          <w:tcPr>
            <w:tcW w:w="715" w:type="dxa"/>
          </w:tcPr>
          <w:p w14:paraId="30FE0B06" w14:textId="5AEDD25A" w:rsidR="00201E45" w:rsidRDefault="00201E45" w:rsidP="00201E45">
            <w:pPr>
              <w:rPr>
                <w:rFonts w:ascii="Times New Roman" w:hAnsi="Times New Roman" w:cs="Times New Roman"/>
                <w:sz w:val="24"/>
                <w:szCs w:val="24"/>
              </w:rPr>
            </w:pPr>
            <w:r>
              <w:rPr>
                <w:rFonts w:ascii="Times New Roman" w:hAnsi="Times New Roman" w:cs="Times New Roman"/>
                <w:sz w:val="24"/>
                <w:szCs w:val="24"/>
              </w:rPr>
              <w:lastRenderedPageBreak/>
              <w:t>5</w:t>
            </w:r>
          </w:p>
        </w:tc>
        <w:tc>
          <w:tcPr>
            <w:tcW w:w="3420" w:type="dxa"/>
          </w:tcPr>
          <w:sdt>
            <w:sdtPr>
              <w:alias w:val="Data Sources"/>
              <w:tag w:val="Data Sources"/>
              <w:id w:val="-1212184101"/>
              <w:placeholder>
                <w:docPart w:val="E0E5BD1F608A4513B9F45338EC3015FA"/>
              </w:placeholder>
              <w:dropDownList>
                <w:listItem w:value="Choose an item."/>
                <w:listItem w:displayText="Capstone Experiences (Direct)" w:value="Capstone Experiences (Direct)"/>
                <w:listItem w:displayText="Embedded Questions (Direct)" w:value="Embedded Questions (Direct)"/>
                <w:listItem w:displayText="Internships and Field Experience (Direct)" w:value="Internships and Field Experience (Direct)"/>
                <w:listItem w:displayText="Observations (Direct)" w:value="Observations (Direct)"/>
                <w:listItem w:displayText="Portfolios (Direct)" w:value="Portfolios (Direct)"/>
                <w:listItem w:displayText="Standardized Exams (Direct)" w:value="Standardized Exams (Direct)"/>
                <w:listItem w:displayText="Student Products (Direct)" w:value="Student Products (Direct)"/>
                <w:listItem w:displayText="Presentations/Oral Defenses (Direct)" w:value="Presentations/Oral Defenses (Direct)"/>
                <w:listItem w:displayText="Classroom Exams or Quizzes (Direct)" w:value="Classroom Exams or Quizzes (Direct)"/>
                <w:listItem w:displayText="Practical Clinical Assessments (Direct)" w:value="Practical Clinical Assessments (Direct)"/>
                <w:listItem w:displayText="Online Discussion Threads (Direct)" w:value="Online Discussion Threads (Direct)"/>
                <w:listItem w:displayText="Licensure/Certification Exams Direct)" w:value="Licensure/Certification Exams Direct)"/>
                <w:listItem w:displayText="Master's Theses or Doctoral Dissertations (Direct)" w:value="Master's Theses or Doctoral Dissertations (Direct)"/>
                <w:listItem w:displayText="Document Analysis (Indirect)" w:value="Document Analysis (Indirect)"/>
                <w:listItem w:displayText="Student Surveys &amp; Focus Groups (Indirect)" w:value="Student Surveys &amp; Focus Groups (Indirect)"/>
                <w:listItem w:displayText="Exit Surveys &amp; Interviews (Indirect)" w:value="Exit Surveys &amp; Interviews (Indirect)"/>
                <w:listItem w:displayText="Alumni Surveys &amp; Interviews (Indirect)" w:value="Alumni Surveys &amp; Interviews (Indirect)"/>
                <w:listItem w:displayText="Employer Surveys &amp; Interviews (Indirect)" w:value="Employer Surveys &amp; Interviews (Indirect)"/>
                <w:listItem w:displayText="Job Placement Data (Indirect)" w:value="Job Placement Data (Indirect)"/>
                <w:listItem w:displayText="Admission to Further Academic Study (Indirect)" w:value="Admission to Further Academic Study (Indirect)"/>
                <w:listItem w:displayText="Course Evaluations (Indirect)" w:value="Course Evaluations (Indirect)"/>
              </w:dropDownList>
            </w:sdtPr>
            <w:sdtContent>
              <w:p w14:paraId="70ABB19E" w14:textId="77777777" w:rsidR="00201E45" w:rsidRDefault="00201E45" w:rsidP="00201E45">
                <w:r>
                  <w:t>Student Products (Direct)</w:t>
                </w:r>
              </w:p>
            </w:sdtContent>
          </w:sdt>
          <w:p w14:paraId="05C9DBF5" w14:textId="77777777" w:rsidR="00201E45" w:rsidRDefault="00201E45" w:rsidP="00201E45">
            <w:pPr>
              <w:rPr>
                <w:rFonts w:ascii="Times New Roman" w:hAnsi="Times New Roman" w:cs="Times New Roman"/>
                <w:sz w:val="24"/>
                <w:szCs w:val="24"/>
              </w:rPr>
            </w:pPr>
            <w:r>
              <w:rPr>
                <w:rFonts w:ascii="Times New Roman" w:hAnsi="Times New Roman" w:cs="Times New Roman"/>
                <w:sz w:val="24"/>
                <w:szCs w:val="24"/>
              </w:rPr>
              <w:lastRenderedPageBreak/>
              <w:t xml:space="preserve">Instructors and chairs will choose assignments that match the rubrics as instructed numerous times and noted in the University Core Curriculum Committee (UC3) meeting minutes (supporting documentation). Assignments are not “content” driven, but skills driven that match with the domain. Additionally, all students, including those enrolled as early college students taking the courses at the university, are to be included in the testing of the core curriculum. It is </w:t>
            </w:r>
            <w:proofErr w:type="gramStart"/>
            <w:r>
              <w:rPr>
                <w:rFonts w:ascii="Times New Roman" w:hAnsi="Times New Roman" w:cs="Times New Roman"/>
                <w:sz w:val="24"/>
                <w:szCs w:val="24"/>
              </w:rPr>
              <w:t>also the</w:t>
            </w:r>
            <w:proofErr w:type="gramEnd"/>
            <w:r>
              <w:rPr>
                <w:rFonts w:ascii="Times New Roman" w:hAnsi="Times New Roman" w:cs="Times New Roman"/>
                <w:sz w:val="24"/>
                <w:szCs w:val="24"/>
              </w:rPr>
              <w:t xml:space="preserve"> understanding that all courses approved by THECB will be assessed in the Core Curriculum Process (supporting documentation Fall 2019 schedule).</w:t>
            </w:r>
          </w:p>
          <w:p w14:paraId="2C080CAA" w14:textId="77777777" w:rsidR="00201E45" w:rsidRDefault="00201E45" w:rsidP="00201E45">
            <w:pPr>
              <w:rPr>
                <w:rFonts w:ascii="Times New Roman" w:hAnsi="Times New Roman" w:cs="Times New Roman"/>
                <w:sz w:val="24"/>
                <w:szCs w:val="24"/>
              </w:rPr>
            </w:pPr>
          </w:p>
          <w:p w14:paraId="4BDA943F" w14:textId="77777777" w:rsidR="00201E45" w:rsidRPr="00056F68" w:rsidRDefault="00201E45" w:rsidP="00201E45">
            <w:pPr>
              <w:rPr>
                <w:rFonts w:ascii="Times New Roman" w:hAnsi="Times New Roman" w:cs="Times New Roman"/>
                <w:sz w:val="24"/>
                <w:szCs w:val="24"/>
              </w:rPr>
            </w:pPr>
            <w:r w:rsidRPr="00056F68">
              <w:rPr>
                <w:rFonts w:ascii="Times New Roman" w:hAnsi="Times New Roman" w:cs="Times New Roman"/>
                <w:sz w:val="24"/>
                <w:szCs w:val="24"/>
              </w:rPr>
              <w:t xml:space="preserve">We wanted to test how students </w:t>
            </w:r>
            <w:r>
              <w:rPr>
                <w:rFonts w:ascii="Times New Roman" w:hAnsi="Times New Roman" w:cs="Times New Roman"/>
                <w:sz w:val="24"/>
                <w:szCs w:val="24"/>
              </w:rPr>
              <w:t>e</w:t>
            </w:r>
            <w:r w:rsidRPr="0056346E">
              <w:rPr>
                <w:rFonts w:ascii="Times New Roman" w:hAnsi="Times New Roman" w:cs="Times New Roman"/>
                <w:sz w:val="24"/>
                <w:szCs w:val="24"/>
              </w:rPr>
              <w:t>xpress ideas in such a way as to address a diverse audience</w:t>
            </w:r>
            <w:r w:rsidRPr="00056F68">
              <w:rPr>
                <w:rFonts w:ascii="Times New Roman" w:hAnsi="Times New Roman" w:cs="Times New Roman"/>
                <w:sz w:val="24"/>
                <w:szCs w:val="24"/>
              </w:rPr>
              <w:t xml:space="preserve">, therefore we chose the </w:t>
            </w:r>
            <w:r>
              <w:rPr>
                <w:rFonts w:ascii="Times New Roman" w:hAnsi="Times New Roman" w:cs="Times New Roman"/>
                <w:sz w:val="24"/>
                <w:szCs w:val="24"/>
              </w:rPr>
              <w:t>overall rubric</w:t>
            </w:r>
            <w:r w:rsidRPr="00FC34AC">
              <w:rPr>
                <w:rFonts w:ascii="Times New Roman" w:hAnsi="Times New Roman" w:cs="Times New Roman"/>
                <w:sz w:val="24"/>
                <w:szCs w:val="24"/>
              </w:rPr>
              <w:t xml:space="preserve"> score</w:t>
            </w:r>
            <w:r w:rsidRPr="00056F68">
              <w:rPr>
                <w:rFonts w:ascii="Times New Roman" w:hAnsi="Times New Roman" w:cs="Times New Roman"/>
                <w:sz w:val="24"/>
                <w:szCs w:val="24"/>
              </w:rPr>
              <w:t xml:space="preserve">. </w:t>
            </w:r>
          </w:p>
          <w:p w14:paraId="1B762176" w14:textId="77777777" w:rsidR="00201E45" w:rsidRPr="00056F68" w:rsidRDefault="00201E45" w:rsidP="00201E45">
            <w:pPr>
              <w:rPr>
                <w:rFonts w:ascii="Times New Roman" w:hAnsi="Times New Roman" w:cs="Times New Roman"/>
                <w:sz w:val="24"/>
                <w:szCs w:val="24"/>
              </w:rPr>
            </w:pPr>
          </w:p>
          <w:p w14:paraId="1DEE66EA" w14:textId="77777777" w:rsidR="00201E45" w:rsidRPr="00056F68" w:rsidRDefault="00201E45" w:rsidP="00201E45">
            <w:pPr>
              <w:rPr>
                <w:rFonts w:ascii="Times New Roman" w:hAnsi="Times New Roman" w:cs="Times New Roman"/>
                <w:sz w:val="24"/>
                <w:szCs w:val="24"/>
              </w:rPr>
            </w:pPr>
            <w:r w:rsidRPr="00056F68">
              <w:rPr>
                <w:rFonts w:ascii="Times New Roman" w:hAnsi="Times New Roman" w:cs="Times New Roman"/>
                <w:sz w:val="24"/>
                <w:szCs w:val="24"/>
              </w:rPr>
              <w:t>Faculty are to use an institutional rubric that ranges from 0-4</w:t>
            </w:r>
          </w:p>
          <w:p w14:paraId="5DEED794" w14:textId="77777777" w:rsidR="00201E45" w:rsidRPr="00056F68" w:rsidRDefault="00201E45" w:rsidP="00201E45">
            <w:pPr>
              <w:rPr>
                <w:rFonts w:ascii="Times New Roman" w:hAnsi="Times New Roman" w:cs="Times New Roman"/>
                <w:sz w:val="24"/>
                <w:szCs w:val="24"/>
              </w:rPr>
            </w:pPr>
          </w:p>
          <w:p w14:paraId="2ED127ED" w14:textId="77777777" w:rsidR="00201E45" w:rsidRDefault="00201E45" w:rsidP="00201E45">
            <w:pPr>
              <w:rPr>
                <w:rFonts w:ascii="Times New Roman" w:hAnsi="Times New Roman" w:cs="Times New Roman"/>
                <w:sz w:val="24"/>
                <w:szCs w:val="24"/>
              </w:rPr>
            </w:pPr>
            <w:r w:rsidRPr="00056F68">
              <w:rPr>
                <w:rFonts w:ascii="Times New Roman" w:hAnsi="Times New Roman" w:cs="Times New Roman"/>
                <w:sz w:val="24"/>
                <w:szCs w:val="24"/>
              </w:rPr>
              <w:t>These scores were uploaded using Survey Monkey.</w:t>
            </w:r>
          </w:p>
          <w:p w14:paraId="1CF9BBB9" w14:textId="77777777" w:rsidR="00201E45" w:rsidRDefault="00201E45" w:rsidP="00201E45"/>
        </w:tc>
        <w:tc>
          <w:tcPr>
            <w:tcW w:w="2700" w:type="dxa"/>
          </w:tcPr>
          <w:p w14:paraId="2FF0DE9B" w14:textId="77777777" w:rsidR="00201E45" w:rsidRDefault="00201E45" w:rsidP="00201E45">
            <w:pPr>
              <w:rPr>
                <w:rFonts w:ascii="Times New Roman" w:hAnsi="Times New Roman" w:cs="Times New Roman"/>
                <w:sz w:val="24"/>
                <w:szCs w:val="24"/>
              </w:rPr>
            </w:pPr>
            <w:r>
              <w:rPr>
                <w:rFonts w:ascii="Times New Roman" w:hAnsi="Times New Roman" w:cs="Times New Roman"/>
                <w:sz w:val="24"/>
                <w:szCs w:val="24"/>
              </w:rPr>
              <w:lastRenderedPageBreak/>
              <w:t xml:space="preserve">The overall mean rubric score on the social </w:t>
            </w:r>
            <w:r>
              <w:rPr>
                <w:rFonts w:ascii="Times New Roman" w:hAnsi="Times New Roman" w:cs="Times New Roman"/>
                <w:sz w:val="24"/>
                <w:szCs w:val="24"/>
              </w:rPr>
              <w:lastRenderedPageBreak/>
              <w:t>responsibility rubric for our students will be a 2.0 or higher. The range is 0-4.</w:t>
            </w:r>
          </w:p>
          <w:p w14:paraId="4698B6B3" w14:textId="77777777" w:rsidR="00201E45" w:rsidRDefault="00201E45" w:rsidP="00201E45">
            <w:pPr>
              <w:rPr>
                <w:rFonts w:ascii="Times New Roman" w:hAnsi="Times New Roman" w:cs="Times New Roman"/>
                <w:sz w:val="24"/>
                <w:szCs w:val="24"/>
              </w:rPr>
            </w:pPr>
          </w:p>
          <w:p w14:paraId="6BA5DB6C" w14:textId="77777777" w:rsidR="00201E45" w:rsidRDefault="00201E45" w:rsidP="00201E45">
            <w:pPr>
              <w:rPr>
                <w:rFonts w:ascii="Times New Roman" w:hAnsi="Times New Roman" w:cs="Times New Roman"/>
                <w:sz w:val="24"/>
                <w:szCs w:val="24"/>
              </w:rPr>
            </w:pPr>
            <w:r>
              <w:rPr>
                <w:rFonts w:ascii="Times New Roman" w:hAnsi="Times New Roman" w:cs="Times New Roman"/>
                <w:sz w:val="24"/>
                <w:szCs w:val="24"/>
              </w:rPr>
              <w:t xml:space="preserve">During the last reporting </w:t>
            </w:r>
            <w:proofErr w:type="gramStart"/>
            <w:r>
              <w:rPr>
                <w:rFonts w:ascii="Times New Roman" w:hAnsi="Times New Roman" w:cs="Times New Roman"/>
                <w:sz w:val="24"/>
                <w:szCs w:val="24"/>
              </w:rPr>
              <w:t>cycle</w:t>
            </w:r>
            <w:proofErr w:type="gramEnd"/>
            <w:r>
              <w:rPr>
                <w:rFonts w:ascii="Times New Roman" w:hAnsi="Times New Roman" w:cs="Times New Roman"/>
                <w:sz w:val="24"/>
                <w:szCs w:val="24"/>
              </w:rPr>
              <w:t xml:space="preserve"> we barely made the benchmark, and therefore we have kept it the same. Especially because we were using different rubrics and we had to guess within a ballpark what the instructors meant. They are to use the institutional-created rubrics. </w:t>
            </w:r>
          </w:p>
          <w:p w14:paraId="54DFBBBD" w14:textId="77777777" w:rsidR="00201E45" w:rsidRDefault="00201E45" w:rsidP="00201E45">
            <w:pPr>
              <w:rPr>
                <w:rFonts w:ascii="Times New Roman" w:hAnsi="Times New Roman" w:cs="Times New Roman"/>
                <w:sz w:val="24"/>
                <w:szCs w:val="24"/>
              </w:rPr>
            </w:pPr>
          </w:p>
          <w:p w14:paraId="26322518" w14:textId="77777777" w:rsidR="00201E45" w:rsidRDefault="00201E45" w:rsidP="00201E45">
            <w:pPr>
              <w:rPr>
                <w:rFonts w:ascii="Times New Roman" w:hAnsi="Times New Roman" w:cs="Times New Roman"/>
                <w:sz w:val="24"/>
                <w:szCs w:val="24"/>
              </w:rPr>
            </w:pPr>
            <w:r>
              <w:rPr>
                <w:rFonts w:ascii="Times New Roman" w:hAnsi="Times New Roman" w:cs="Times New Roman"/>
                <w:sz w:val="24"/>
                <w:szCs w:val="24"/>
              </w:rPr>
              <w:t>**Update** Fall 2019 Rubrics were revised based on faculty concerns but keeping them as close to the ACU VALUE rubrics, which was THECB's recommendation for rubrics to use for Core Curriculum scoring.</w:t>
            </w:r>
          </w:p>
          <w:p w14:paraId="33A37A2E" w14:textId="77777777" w:rsidR="00201E45" w:rsidRDefault="00201E45" w:rsidP="00201E45">
            <w:pPr>
              <w:rPr>
                <w:rFonts w:ascii="Times New Roman" w:hAnsi="Times New Roman" w:cs="Times New Roman"/>
                <w:sz w:val="24"/>
                <w:szCs w:val="24"/>
              </w:rPr>
            </w:pPr>
          </w:p>
        </w:tc>
        <w:tc>
          <w:tcPr>
            <w:tcW w:w="3690" w:type="dxa"/>
          </w:tcPr>
          <w:tbl>
            <w:tblPr>
              <w:tblStyle w:val="TableGrid"/>
              <w:tblW w:w="3710" w:type="dxa"/>
              <w:jc w:val="center"/>
              <w:tblLayout w:type="fixed"/>
              <w:tblLook w:val="04A0" w:firstRow="1" w:lastRow="0" w:firstColumn="1" w:lastColumn="0" w:noHBand="0" w:noVBand="1"/>
            </w:tblPr>
            <w:tblGrid>
              <w:gridCol w:w="3710"/>
            </w:tblGrid>
            <w:tr w:rsidR="00201E45" w14:paraId="276A0C2E" w14:textId="77777777" w:rsidTr="006225F0">
              <w:trPr>
                <w:jc w:val="center"/>
              </w:trPr>
              <w:tc>
                <w:tcPr>
                  <w:tcW w:w="3710" w:type="dxa"/>
                </w:tcPr>
                <w:p w14:paraId="415CFD31" w14:textId="5005DB35" w:rsidR="00201E45" w:rsidRDefault="00000000" w:rsidP="00201E45">
                  <w:pPr>
                    <w:rPr>
                      <w:rFonts w:ascii="Times New Roman" w:hAnsi="Times New Roman" w:cs="Times New Roman"/>
                      <w:sz w:val="20"/>
                      <w:szCs w:val="16"/>
                    </w:rPr>
                  </w:pPr>
                  <w:sdt>
                    <w:sdtPr>
                      <w:rPr>
                        <w:rFonts w:ascii="Times New Roman" w:hAnsi="Times New Roman" w:cs="Times New Roman"/>
                        <w:sz w:val="20"/>
                        <w:szCs w:val="16"/>
                      </w:rPr>
                      <w:id w:val="1926770023"/>
                      <w14:checkbox>
                        <w14:checked w14:val="1"/>
                        <w14:checkedState w14:val="2612" w14:font="MS Gothic"/>
                        <w14:uncheckedState w14:val="2610" w14:font="MS Gothic"/>
                      </w14:checkbox>
                    </w:sdtPr>
                    <w:sdtContent>
                      <w:r w:rsidR="000A3248">
                        <w:rPr>
                          <w:rFonts w:ascii="MS Gothic" w:eastAsia="MS Gothic" w:hAnsi="MS Gothic" w:cs="Times New Roman" w:hint="eastAsia"/>
                          <w:sz w:val="20"/>
                          <w:szCs w:val="16"/>
                        </w:rPr>
                        <w:t>☒</w:t>
                      </w:r>
                    </w:sdtContent>
                  </w:sdt>
                  <w:r w:rsidR="00201E45">
                    <w:rPr>
                      <w:rFonts w:ascii="Times New Roman" w:hAnsi="Times New Roman" w:cs="Times New Roman"/>
                      <w:sz w:val="20"/>
                      <w:szCs w:val="16"/>
                    </w:rPr>
                    <w:t xml:space="preserve">Benchmark Met </w:t>
                  </w:r>
                  <w:sdt>
                    <w:sdtPr>
                      <w:rPr>
                        <w:rFonts w:ascii="Times New Roman" w:hAnsi="Times New Roman" w:cs="Times New Roman"/>
                        <w:sz w:val="20"/>
                        <w:szCs w:val="16"/>
                      </w:rPr>
                      <w:id w:val="162748490"/>
                      <w14:checkbox>
                        <w14:checked w14:val="0"/>
                        <w14:checkedState w14:val="2612" w14:font="MS Gothic"/>
                        <w14:uncheckedState w14:val="2610" w14:font="MS Gothic"/>
                      </w14:checkbox>
                    </w:sdtPr>
                    <w:sdtContent>
                      <w:r w:rsidR="00201E45">
                        <w:rPr>
                          <w:rFonts w:ascii="MS Gothic" w:eastAsia="MS Gothic" w:hAnsi="MS Gothic" w:cs="Times New Roman" w:hint="eastAsia"/>
                          <w:sz w:val="20"/>
                          <w:szCs w:val="16"/>
                        </w:rPr>
                        <w:t>☐</w:t>
                      </w:r>
                    </w:sdtContent>
                  </w:sdt>
                  <w:r w:rsidR="00201E45" w:rsidRPr="00984CC5">
                    <w:rPr>
                      <w:rFonts w:ascii="Times New Roman" w:hAnsi="Times New Roman" w:cs="Times New Roman"/>
                      <w:sz w:val="20"/>
                      <w:szCs w:val="16"/>
                    </w:rPr>
                    <w:t>Benchmark Not Met</w:t>
                  </w:r>
                </w:p>
              </w:tc>
            </w:tr>
          </w:tbl>
          <w:p w14:paraId="3483A5E7" w14:textId="50855735" w:rsidR="004F70AE" w:rsidRDefault="004F70AE" w:rsidP="004F70AE">
            <w:pPr>
              <w:rPr>
                <w:rFonts w:ascii="Times New Roman" w:hAnsi="Times New Roman" w:cs="Times New Roman"/>
                <w:sz w:val="20"/>
                <w:szCs w:val="16"/>
              </w:rPr>
            </w:pPr>
            <w:r>
              <w:rPr>
                <w:rFonts w:ascii="Times New Roman" w:hAnsi="Times New Roman" w:cs="Times New Roman"/>
                <w:sz w:val="20"/>
                <w:szCs w:val="16"/>
              </w:rPr>
              <w:lastRenderedPageBreak/>
              <w:t>With the change of rubrics, the 2018-2019 AY used the VALUE rubrics, and the overall mean was 3.</w:t>
            </w:r>
            <w:r w:rsidR="006627A1">
              <w:rPr>
                <w:rFonts w:ascii="Times New Roman" w:hAnsi="Times New Roman" w:cs="Times New Roman"/>
                <w:sz w:val="20"/>
                <w:szCs w:val="16"/>
              </w:rPr>
              <w:t>2</w:t>
            </w:r>
            <w:r>
              <w:rPr>
                <w:rFonts w:ascii="Times New Roman" w:hAnsi="Times New Roman" w:cs="Times New Roman"/>
                <w:sz w:val="20"/>
                <w:szCs w:val="16"/>
              </w:rPr>
              <w:t>. In the 2019-2020 AY with the new institutional rubrics, the mean was 2.</w:t>
            </w:r>
            <w:r w:rsidR="006627A1">
              <w:rPr>
                <w:rFonts w:ascii="Times New Roman" w:hAnsi="Times New Roman" w:cs="Times New Roman"/>
                <w:sz w:val="20"/>
                <w:szCs w:val="16"/>
              </w:rPr>
              <w:t>5</w:t>
            </w:r>
            <w:r>
              <w:rPr>
                <w:rFonts w:ascii="Times New Roman" w:hAnsi="Times New Roman" w:cs="Times New Roman"/>
                <w:sz w:val="20"/>
                <w:szCs w:val="16"/>
              </w:rPr>
              <w:t xml:space="preserve">. Combining these </w:t>
            </w:r>
            <w:proofErr w:type="gramStart"/>
            <w:r>
              <w:rPr>
                <w:rFonts w:ascii="Times New Roman" w:hAnsi="Times New Roman" w:cs="Times New Roman"/>
                <w:sz w:val="20"/>
                <w:szCs w:val="16"/>
              </w:rPr>
              <w:t>rubrics</w:t>
            </w:r>
            <w:proofErr w:type="gramEnd"/>
            <w:r>
              <w:rPr>
                <w:rFonts w:ascii="Times New Roman" w:hAnsi="Times New Roman" w:cs="Times New Roman"/>
                <w:sz w:val="20"/>
                <w:szCs w:val="16"/>
              </w:rPr>
              <w:t xml:space="preserve"> the mean was 2.</w:t>
            </w:r>
            <w:r w:rsidR="006627A1">
              <w:rPr>
                <w:rFonts w:ascii="Times New Roman" w:hAnsi="Times New Roman" w:cs="Times New Roman"/>
                <w:sz w:val="20"/>
                <w:szCs w:val="16"/>
              </w:rPr>
              <w:t>9</w:t>
            </w:r>
            <w:r>
              <w:rPr>
                <w:rFonts w:ascii="Times New Roman" w:hAnsi="Times New Roman" w:cs="Times New Roman"/>
                <w:sz w:val="20"/>
                <w:szCs w:val="16"/>
              </w:rPr>
              <w:t xml:space="preserve">. Which is higher than </w:t>
            </w:r>
            <w:proofErr w:type="gramStart"/>
            <w:r>
              <w:rPr>
                <w:rFonts w:ascii="Times New Roman" w:hAnsi="Times New Roman" w:cs="Times New Roman"/>
                <w:sz w:val="20"/>
                <w:szCs w:val="16"/>
              </w:rPr>
              <w:t>last</w:t>
            </w:r>
            <w:proofErr w:type="gramEnd"/>
            <w:r>
              <w:rPr>
                <w:rFonts w:ascii="Times New Roman" w:hAnsi="Times New Roman" w:cs="Times New Roman"/>
                <w:sz w:val="20"/>
                <w:szCs w:val="16"/>
              </w:rPr>
              <w:t xml:space="preserve"> cycle’s mean of 2.</w:t>
            </w:r>
            <w:r w:rsidR="00C566B1">
              <w:rPr>
                <w:rFonts w:ascii="Times New Roman" w:hAnsi="Times New Roman" w:cs="Times New Roman"/>
                <w:sz w:val="20"/>
                <w:szCs w:val="16"/>
              </w:rPr>
              <w:t>4</w:t>
            </w:r>
            <w:r>
              <w:rPr>
                <w:rFonts w:ascii="Times New Roman" w:hAnsi="Times New Roman" w:cs="Times New Roman"/>
                <w:sz w:val="20"/>
                <w:szCs w:val="16"/>
              </w:rPr>
              <w:t xml:space="preserve">. </w:t>
            </w:r>
          </w:p>
          <w:p w14:paraId="39805354" w14:textId="77777777" w:rsidR="004F70AE" w:rsidRDefault="004F70AE" w:rsidP="004F70AE">
            <w:pPr>
              <w:rPr>
                <w:rFonts w:ascii="Times New Roman" w:hAnsi="Times New Roman" w:cs="Times New Roman"/>
                <w:sz w:val="20"/>
                <w:szCs w:val="16"/>
              </w:rPr>
            </w:pPr>
          </w:p>
          <w:p w14:paraId="0B099124" w14:textId="77777777" w:rsidR="004F70AE" w:rsidRDefault="004F70AE" w:rsidP="004F70AE">
            <w:pPr>
              <w:rPr>
                <w:rFonts w:ascii="Times New Roman" w:hAnsi="Times New Roman" w:cs="Times New Roman"/>
                <w:sz w:val="20"/>
                <w:szCs w:val="16"/>
              </w:rPr>
            </w:pPr>
            <w:r>
              <w:rPr>
                <w:rFonts w:ascii="Times New Roman" w:hAnsi="Times New Roman" w:cs="Times New Roman"/>
                <w:sz w:val="20"/>
                <w:szCs w:val="16"/>
              </w:rPr>
              <w:t xml:space="preserve">However, some people still used the VALUE rubrics in 2019-2020, as well. </w:t>
            </w:r>
          </w:p>
          <w:p w14:paraId="0911BA78" w14:textId="77777777" w:rsidR="004F70AE" w:rsidRDefault="004F70AE" w:rsidP="004F70AE">
            <w:pPr>
              <w:rPr>
                <w:rFonts w:ascii="Times New Roman" w:hAnsi="Times New Roman" w:cs="Times New Roman"/>
                <w:sz w:val="20"/>
                <w:szCs w:val="16"/>
              </w:rPr>
            </w:pPr>
          </w:p>
          <w:p w14:paraId="082B3D67" w14:textId="77777777" w:rsidR="004F70AE" w:rsidRDefault="004F70AE" w:rsidP="004F70AE">
            <w:pPr>
              <w:rPr>
                <w:rFonts w:ascii="Times New Roman" w:hAnsi="Times New Roman" w:cs="Times New Roman"/>
                <w:sz w:val="20"/>
                <w:szCs w:val="16"/>
              </w:rPr>
            </w:pPr>
            <w:r>
              <w:rPr>
                <w:rFonts w:ascii="Times New Roman" w:hAnsi="Times New Roman" w:cs="Times New Roman"/>
                <w:sz w:val="20"/>
                <w:szCs w:val="16"/>
              </w:rPr>
              <w:t>For the VALUE rubrics the n number of the students tested was:</w:t>
            </w:r>
          </w:p>
          <w:p w14:paraId="7DDF478B" w14:textId="77777777" w:rsidR="004F70AE" w:rsidRDefault="004F70AE" w:rsidP="004F70AE">
            <w:pPr>
              <w:rPr>
                <w:rFonts w:ascii="Times New Roman" w:hAnsi="Times New Roman" w:cs="Times New Roman"/>
                <w:sz w:val="20"/>
                <w:szCs w:val="16"/>
              </w:rPr>
            </w:pPr>
          </w:p>
          <w:p w14:paraId="79C8A95C" w14:textId="1E2FF8F4" w:rsidR="004F70AE" w:rsidRPr="00D84C18" w:rsidRDefault="004F70AE" w:rsidP="004F70AE">
            <w:pPr>
              <w:rPr>
                <w:rFonts w:ascii="Times New Roman" w:hAnsi="Times New Roman" w:cs="Times New Roman"/>
                <w:sz w:val="20"/>
                <w:szCs w:val="16"/>
              </w:rPr>
            </w:pPr>
            <w:r w:rsidRPr="00D84C18">
              <w:rPr>
                <w:rFonts w:ascii="Times New Roman" w:hAnsi="Times New Roman" w:cs="Times New Roman"/>
                <w:sz w:val="20"/>
                <w:szCs w:val="16"/>
              </w:rPr>
              <w:t>Fall 18</w:t>
            </w:r>
            <w:r>
              <w:rPr>
                <w:rFonts w:ascii="Times New Roman" w:hAnsi="Times New Roman" w:cs="Times New Roman"/>
                <w:sz w:val="20"/>
                <w:szCs w:val="16"/>
              </w:rPr>
              <w:t xml:space="preserve"> - </w:t>
            </w:r>
            <w:r w:rsidR="00C566B1">
              <w:rPr>
                <w:rFonts w:ascii="Times New Roman" w:hAnsi="Times New Roman" w:cs="Times New Roman"/>
                <w:sz w:val="20"/>
                <w:szCs w:val="16"/>
              </w:rPr>
              <w:t>103</w:t>
            </w:r>
          </w:p>
          <w:p w14:paraId="22163705" w14:textId="6F397A5B" w:rsidR="004F70AE" w:rsidRPr="00D84C18" w:rsidRDefault="004F70AE" w:rsidP="004F70AE">
            <w:pPr>
              <w:rPr>
                <w:rFonts w:ascii="Times New Roman" w:hAnsi="Times New Roman" w:cs="Times New Roman"/>
                <w:sz w:val="20"/>
                <w:szCs w:val="16"/>
              </w:rPr>
            </w:pPr>
            <w:r w:rsidRPr="00D84C18">
              <w:rPr>
                <w:rFonts w:ascii="Times New Roman" w:hAnsi="Times New Roman" w:cs="Times New Roman"/>
                <w:sz w:val="20"/>
                <w:szCs w:val="16"/>
              </w:rPr>
              <w:t>Spring 19</w:t>
            </w:r>
            <w:r>
              <w:rPr>
                <w:rFonts w:ascii="Times New Roman" w:hAnsi="Times New Roman" w:cs="Times New Roman"/>
                <w:sz w:val="20"/>
                <w:szCs w:val="16"/>
              </w:rPr>
              <w:t xml:space="preserve"> - </w:t>
            </w:r>
            <w:r w:rsidR="00C566B1">
              <w:rPr>
                <w:rFonts w:ascii="Times New Roman" w:hAnsi="Times New Roman" w:cs="Times New Roman"/>
                <w:sz w:val="20"/>
                <w:szCs w:val="16"/>
              </w:rPr>
              <w:t>58</w:t>
            </w:r>
          </w:p>
          <w:p w14:paraId="49497363" w14:textId="450AD1B9" w:rsidR="004F70AE" w:rsidRDefault="004F70AE" w:rsidP="004F70AE">
            <w:pPr>
              <w:rPr>
                <w:rFonts w:ascii="Times New Roman" w:hAnsi="Times New Roman" w:cs="Times New Roman"/>
                <w:sz w:val="20"/>
                <w:szCs w:val="16"/>
              </w:rPr>
            </w:pPr>
            <w:r w:rsidRPr="00D84C18">
              <w:rPr>
                <w:rFonts w:ascii="Times New Roman" w:hAnsi="Times New Roman" w:cs="Times New Roman"/>
                <w:sz w:val="20"/>
                <w:szCs w:val="16"/>
              </w:rPr>
              <w:t>Fall 19</w:t>
            </w:r>
            <w:r>
              <w:rPr>
                <w:rFonts w:ascii="Times New Roman" w:hAnsi="Times New Roman" w:cs="Times New Roman"/>
                <w:sz w:val="20"/>
                <w:szCs w:val="16"/>
              </w:rPr>
              <w:t xml:space="preserve"> – </w:t>
            </w:r>
            <w:r w:rsidRPr="00D84C18">
              <w:rPr>
                <w:rFonts w:ascii="Times New Roman" w:hAnsi="Times New Roman" w:cs="Times New Roman"/>
                <w:sz w:val="20"/>
                <w:szCs w:val="16"/>
              </w:rPr>
              <w:t>1</w:t>
            </w:r>
            <w:r w:rsidR="00C566B1">
              <w:rPr>
                <w:rFonts w:ascii="Times New Roman" w:hAnsi="Times New Roman" w:cs="Times New Roman"/>
                <w:sz w:val="20"/>
                <w:szCs w:val="16"/>
              </w:rPr>
              <w:t>43</w:t>
            </w:r>
          </w:p>
          <w:p w14:paraId="21DC7C20" w14:textId="77777777" w:rsidR="004F70AE" w:rsidRDefault="004F70AE" w:rsidP="004F70AE">
            <w:pPr>
              <w:rPr>
                <w:rFonts w:ascii="Times New Roman" w:hAnsi="Times New Roman" w:cs="Times New Roman"/>
                <w:sz w:val="20"/>
                <w:szCs w:val="16"/>
              </w:rPr>
            </w:pPr>
          </w:p>
          <w:p w14:paraId="2292A554" w14:textId="77777777" w:rsidR="004F70AE" w:rsidRDefault="004F70AE" w:rsidP="004F70AE">
            <w:pPr>
              <w:rPr>
                <w:rFonts w:ascii="Times New Roman" w:hAnsi="Times New Roman" w:cs="Times New Roman"/>
                <w:sz w:val="20"/>
                <w:szCs w:val="16"/>
              </w:rPr>
            </w:pPr>
            <w:r>
              <w:rPr>
                <w:rFonts w:ascii="Times New Roman" w:hAnsi="Times New Roman" w:cs="Times New Roman"/>
                <w:sz w:val="20"/>
                <w:szCs w:val="16"/>
              </w:rPr>
              <w:t>With the institutional developed rubrics, the n number of students tested was:</w:t>
            </w:r>
          </w:p>
          <w:p w14:paraId="6EDD48DA" w14:textId="77777777" w:rsidR="004F70AE" w:rsidRDefault="004F70AE" w:rsidP="004F70AE">
            <w:pPr>
              <w:rPr>
                <w:rFonts w:ascii="Times New Roman" w:hAnsi="Times New Roman" w:cs="Times New Roman"/>
                <w:sz w:val="20"/>
                <w:szCs w:val="16"/>
              </w:rPr>
            </w:pPr>
          </w:p>
          <w:p w14:paraId="3A40BC05" w14:textId="7BC3C4FE" w:rsidR="004F70AE" w:rsidRPr="004C18B1" w:rsidRDefault="004F70AE" w:rsidP="004F70AE">
            <w:pPr>
              <w:rPr>
                <w:rFonts w:ascii="Times New Roman" w:hAnsi="Times New Roman" w:cs="Times New Roman"/>
                <w:sz w:val="20"/>
                <w:szCs w:val="16"/>
              </w:rPr>
            </w:pPr>
            <w:r w:rsidRPr="004C18B1">
              <w:rPr>
                <w:rFonts w:ascii="Times New Roman" w:hAnsi="Times New Roman" w:cs="Times New Roman"/>
                <w:sz w:val="20"/>
                <w:szCs w:val="16"/>
              </w:rPr>
              <w:t>Fall 18</w:t>
            </w:r>
            <w:r>
              <w:rPr>
                <w:rFonts w:ascii="Times New Roman" w:hAnsi="Times New Roman" w:cs="Times New Roman"/>
                <w:sz w:val="20"/>
                <w:szCs w:val="16"/>
              </w:rPr>
              <w:t xml:space="preserve"> - </w:t>
            </w:r>
            <w:r w:rsidR="000A3248">
              <w:rPr>
                <w:rFonts w:ascii="Times New Roman" w:hAnsi="Times New Roman" w:cs="Times New Roman"/>
                <w:sz w:val="20"/>
                <w:szCs w:val="16"/>
              </w:rPr>
              <w:t>0</w:t>
            </w:r>
          </w:p>
          <w:p w14:paraId="6079EA26" w14:textId="77777777" w:rsidR="004F70AE" w:rsidRPr="004C18B1" w:rsidRDefault="004F70AE" w:rsidP="004F70AE">
            <w:pPr>
              <w:rPr>
                <w:rFonts w:ascii="Times New Roman" w:hAnsi="Times New Roman" w:cs="Times New Roman"/>
                <w:sz w:val="20"/>
                <w:szCs w:val="16"/>
              </w:rPr>
            </w:pPr>
            <w:r w:rsidRPr="004C18B1">
              <w:rPr>
                <w:rFonts w:ascii="Times New Roman" w:hAnsi="Times New Roman" w:cs="Times New Roman"/>
                <w:sz w:val="20"/>
                <w:szCs w:val="16"/>
              </w:rPr>
              <w:t>Spring 19</w:t>
            </w:r>
            <w:r>
              <w:rPr>
                <w:rFonts w:ascii="Times New Roman" w:hAnsi="Times New Roman" w:cs="Times New Roman"/>
                <w:sz w:val="20"/>
                <w:szCs w:val="16"/>
              </w:rPr>
              <w:t xml:space="preserve"> - </w:t>
            </w:r>
            <w:r w:rsidRPr="004C18B1">
              <w:rPr>
                <w:rFonts w:ascii="Times New Roman" w:hAnsi="Times New Roman" w:cs="Times New Roman"/>
                <w:sz w:val="20"/>
                <w:szCs w:val="16"/>
              </w:rPr>
              <w:t>0</w:t>
            </w:r>
          </w:p>
          <w:p w14:paraId="2193059D" w14:textId="3D2F5D51" w:rsidR="00201E45" w:rsidRDefault="004F70AE" w:rsidP="004F70AE">
            <w:pPr>
              <w:rPr>
                <w:rFonts w:ascii="Times New Roman" w:hAnsi="Times New Roman" w:cs="Times New Roman"/>
                <w:sz w:val="20"/>
                <w:szCs w:val="16"/>
              </w:rPr>
            </w:pPr>
            <w:r w:rsidRPr="004C18B1">
              <w:rPr>
                <w:rFonts w:ascii="Times New Roman" w:hAnsi="Times New Roman" w:cs="Times New Roman"/>
                <w:sz w:val="20"/>
                <w:szCs w:val="16"/>
              </w:rPr>
              <w:t>Fall 19</w:t>
            </w:r>
            <w:r>
              <w:rPr>
                <w:rFonts w:ascii="Times New Roman" w:hAnsi="Times New Roman" w:cs="Times New Roman"/>
                <w:sz w:val="20"/>
                <w:szCs w:val="16"/>
              </w:rPr>
              <w:t xml:space="preserve"> - </w:t>
            </w:r>
            <w:r w:rsidR="000A3248">
              <w:rPr>
                <w:rFonts w:ascii="Times New Roman" w:hAnsi="Times New Roman" w:cs="Times New Roman"/>
                <w:sz w:val="20"/>
                <w:szCs w:val="16"/>
              </w:rPr>
              <w:t>152</w:t>
            </w:r>
          </w:p>
        </w:tc>
        <w:tc>
          <w:tcPr>
            <w:tcW w:w="4050" w:type="dxa"/>
          </w:tcPr>
          <w:p w14:paraId="2A621036" w14:textId="77777777" w:rsidR="00201E45" w:rsidRDefault="00201E45" w:rsidP="00201E45">
            <w:pPr>
              <w:rPr>
                <w:rFonts w:ascii="Times New Roman" w:hAnsi="Times New Roman" w:cs="Times New Roman"/>
                <w:sz w:val="24"/>
                <w:szCs w:val="24"/>
              </w:rPr>
            </w:pPr>
            <w:r>
              <w:rPr>
                <w:rFonts w:ascii="Times New Roman" w:hAnsi="Times New Roman" w:cs="Times New Roman"/>
                <w:sz w:val="24"/>
                <w:szCs w:val="24"/>
              </w:rPr>
              <w:lastRenderedPageBreak/>
              <w:t xml:space="preserve">After the 2018 results, a meeting with the University Core Curriculum </w:t>
            </w:r>
            <w:r>
              <w:rPr>
                <w:rFonts w:ascii="Times New Roman" w:hAnsi="Times New Roman" w:cs="Times New Roman"/>
                <w:sz w:val="24"/>
                <w:szCs w:val="24"/>
              </w:rPr>
              <w:lastRenderedPageBreak/>
              <w:t xml:space="preserve">Committee (UC3) took place where a previous assessment plan was discussed (supporting documentation “10-30-2019 meeting minutes” “UC3 Minutes 10.21.19”), and it was the decision that the current methodology of doing the assessment was going to continue. There was an idea that the assessment methodology would change to a committee scoring core curriculum artifacts. However, this was decided not to be practical to TAMIU culture as it does not fit the needs and abilities of the university. Course releases would not be readily available to give to these committee members. </w:t>
            </w:r>
          </w:p>
          <w:p w14:paraId="0F14B6BF" w14:textId="77777777" w:rsidR="00201E45" w:rsidRDefault="00201E45" w:rsidP="00201E45">
            <w:pPr>
              <w:rPr>
                <w:rFonts w:ascii="Times New Roman" w:hAnsi="Times New Roman" w:cs="Times New Roman"/>
                <w:sz w:val="24"/>
                <w:szCs w:val="24"/>
              </w:rPr>
            </w:pPr>
          </w:p>
          <w:p w14:paraId="28B369AC" w14:textId="77777777" w:rsidR="00201E45" w:rsidRDefault="00201E45" w:rsidP="00201E45">
            <w:pPr>
              <w:rPr>
                <w:rFonts w:ascii="Times New Roman" w:hAnsi="Times New Roman" w:cs="Times New Roman"/>
                <w:sz w:val="24"/>
                <w:szCs w:val="24"/>
              </w:rPr>
            </w:pPr>
            <w:r>
              <w:rPr>
                <w:rFonts w:ascii="Times New Roman" w:hAnsi="Times New Roman" w:cs="Times New Roman"/>
                <w:sz w:val="24"/>
                <w:szCs w:val="24"/>
              </w:rPr>
              <w:t xml:space="preserve">While we wanted to get the data collection in AEFIS by the 2018 collection, we did not actually get that into AEFIS due to how difficult it was to connect between Blackboard and AEFIS. However, this Fall 2020 it has now been added into the AEFIS system by the Office of Institutional Assessment, Research, and Planning (OIARP), which will begin the data collection process to start providing longitudinal data analysis and eliminate the issues we have been having with our faculty using different rubrics when scoring the assessments. Additionally, they can use Blackboard to link assignments into AEFIS, where we can pull the names of the assignments used across the disciplines if necessary. OIARP and the PROF Center will </w:t>
            </w:r>
            <w:r>
              <w:rPr>
                <w:rFonts w:ascii="Times New Roman" w:hAnsi="Times New Roman" w:cs="Times New Roman"/>
                <w:sz w:val="24"/>
                <w:szCs w:val="24"/>
              </w:rPr>
              <w:lastRenderedPageBreak/>
              <w:t xml:space="preserve">provide the necessary training to the faculty to ensure they know how to use the AEFIS system to link and score their Core artifacts. Once the data is collected it is still TBD who will interpret that data. Right now, it may be Associate Vice President of OIARP Dr. David Allen or Associate Provost Dr. Stephen Duffy. This upcoming year in AEFIS will be our trial run year to see how the data collection runs. </w:t>
            </w:r>
          </w:p>
          <w:p w14:paraId="05E9AC60" w14:textId="77777777" w:rsidR="00201E45" w:rsidRDefault="00201E45" w:rsidP="00201E45">
            <w:pPr>
              <w:rPr>
                <w:rFonts w:ascii="Times New Roman" w:hAnsi="Times New Roman" w:cs="Times New Roman"/>
                <w:sz w:val="24"/>
                <w:szCs w:val="24"/>
              </w:rPr>
            </w:pPr>
          </w:p>
          <w:p w14:paraId="70869DE3" w14:textId="77777777" w:rsidR="00201E45" w:rsidRDefault="00201E45" w:rsidP="00201E45">
            <w:pPr>
              <w:rPr>
                <w:rFonts w:ascii="Times New Roman" w:hAnsi="Times New Roman" w:cs="Times New Roman"/>
                <w:sz w:val="24"/>
                <w:szCs w:val="24"/>
              </w:rPr>
            </w:pPr>
            <w:r>
              <w:rPr>
                <w:rFonts w:ascii="Times New Roman" w:hAnsi="Times New Roman" w:cs="Times New Roman"/>
                <w:sz w:val="24"/>
                <w:szCs w:val="24"/>
              </w:rPr>
              <w:t xml:space="preserve">Looking forward, we still reiterate the importance of departments and colleges reviewing the data (notated in supporting documentation meeting minutes). Some topics to consider would be data trends and outliers. We are still trying to get our faculty used to talking about data. To better assess the different areas without overwhelming the disciplines, we will do different domains in different 3-year time periods (included in supporting documentation Minutes 10-19-2020, </w:t>
            </w:r>
            <w:r w:rsidRPr="00B865BE">
              <w:rPr>
                <w:rFonts w:ascii="Times New Roman" w:hAnsi="Times New Roman" w:cs="Times New Roman"/>
                <w:sz w:val="24"/>
                <w:szCs w:val="24"/>
              </w:rPr>
              <w:t>UC3 Core Assessment Domains AYs2021.2023 10.7.20</w:t>
            </w:r>
            <w:r>
              <w:rPr>
                <w:rFonts w:ascii="Times New Roman" w:hAnsi="Times New Roman" w:cs="Times New Roman"/>
                <w:sz w:val="24"/>
                <w:szCs w:val="24"/>
              </w:rPr>
              <w:t>).</w:t>
            </w:r>
          </w:p>
          <w:p w14:paraId="77640473" w14:textId="77777777" w:rsidR="00201E45" w:rsidRDefault="00201E45" w:rsidP="00201E45">
            <w:pPr>
              <w:rPr>
                <w:rFonts w:ascii="Times New Roman" w:hAnsi="Times New Roman" w:cs="Times New Roman"/>
                <w:sz w:val="24"/>
                <w:szCs w:val="24"/>
              </w:rPr>
            </w:pPr>
          </w:p>
          <w:p w14:paraId="530B9AB3" w14:textId="77777777" w:rsidR="00201E45" w:rsidRDefault="00201E45" w:rsidP="00201E45">
            <w:pPr>
              <w:rPr>
                <w:rFonts w:ascii="Times New Roman" w:hAnsi="Times New Roman" w:cs="Times New Roman"/>
                <w:sz w:val="24"/>
                <w:szCs w:val="24"/>
              </w:rPr>
            </w:pPr>
            <w:r>
              <w:rPr>
                <w:rFonts w:ascii="Times New Roman" w:hAnsi="Times New Roman" w:cs="Times New Roman"/>
                <w:sz w:val="24"/>
                <w:szCs w:val="24"/>
              </w:rPr>
              <w:t>The concerns from the department faculty were the following (supporting documentation minutes from departments):</w:t>
            </w:r>
          </w:p>
          <w:p w14:paraId="7F3AA6A8" w14:textId="77777777" w:rsidR="00201E45" w:rsidRDefault="00201E45" w:rsidP="00201E45">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Wanting to see class/section/semester data for department discussions.</w:t>
            </w:r>
          </w:p>
          <w:p w14:paraId="08186EE0" w14:textId="77777777" w:rsidR="00201E45" w:rsidRDefault="00201E45" w:rsidP="00201E45">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Too many adjuncts teaching the core </w:t>
            </w:r>
            <w:proofErr w:type="gramStart"/>
            <w:r>
              <w:rPr>
                <w:rFonts w:ascii="Times New Roman" w:hAnsi="Times New Roman" w:cs="Times New Roman"/>
                <w:sz w:val="24"/>
                <w:szCs w:val="24"/>
              </w:rPr>
              <w:t>courses</w:t>
            </w:r>
            <w:proofErr w:type="gramEnd"/>
          </w:p>
          <w:p w14:paraId="2C6233F5" w14:textId="77777777" w:rsidR="00201E45" w:rsidRDefault="00201E45" w:rsidP="00201E45">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lastRenderedPageBreak/>
              <w:t xml:space="preserve">Concerns with the rubric and using the rubric </w:t>
            </w:r>
            <w:proofErr w:type="gramStart"/>
            <w:r>
              <w:rPr>
                <w:rFonts w:ascii="Times New Roman" w:hAnsi="Times New Roman" w:cs="Times New Roman"/>
                <w:sz w:val="24"/>
                <w:szCs w:val="24"/>
              </w:rPr>
              <w:t>appropriately</w:t>
            </w:r>
            <w:proofErr w:type="gramEnd"/>
            <w:r>
              <w:rPr>
                <w:rFonts w:ascii="Times New Roman" w:hAnsi="Times New Roman" w:cs="Times New Roman"/>
                <w:sz w:val="24"/>
                <w:szCs w:val="24"/>
              </w:rPr>
              <w:t xml:space="preserve"> </w:t>
            </w:r>
          </w:p>
          <w:p w14:paraId="4E701AC4" w14:textId="77777777" w:rsidR="00201E45" w:rsidRDefault="00201E45" w:rsidP="00201E45">
            <w:pPr>
              <w:rPr>
                <w:rFonts w:ascii="Times New Roman" w:hAnsi="Times New Roman" w:cs="Times New Roman"/>
                <w:sz w:val="24"/>
                <w:szCs w:val="24"/>
              </w:rPr>
            </w:pPr>
          </w:p>
          <w:p w14:paraId="204B15C7" w14:textId="4F08BCBB" w:rsidR="00201E45" w:rsidRDefault="004A7EA9" w:rsidP="00201E45">
            <w:pPr>
              <w:rPr>
                <w:rFonts w:ascii="Times New Roman" w:hAnsi="Times New Roman" w:cs="Times New Roman"/>
                <w:sz w:val="24"/>
                <w:szCs w:val="24"/>
              </w:rPr>
            </w:pPr>
            <w:r>
              <w:rPr>
                <w:rFonts w:ascii="Times New Roman" w:hAnsi="Times New Roman" w:cs="Times New Roman"/>
                <w:sz w:val="24"/>
                <w:szCs w:val="24"/>
              </w:rPr>
              <w:t>Right now, our focus this coming cycle will be ensuring the transition to AEFIS will increase our faculty submissions so we can address the first and third concerns shared by faculty. The Provost and Deans will discuss the second concern to see if there is a way to increase our full-time faculty in the core curriculum. If there is an increase, we will see if that also affects the scores.</w:t>
            </w:r>
          </w:p>
        </w:tc>
      </w:tr>
      <w:tr w:rsidR="00201E45" w14:paraId="232C0060" w14:textId="77777777" w:rsidTr="00D70E38">
        <w:tc>
          <w:tcPr>
            <w:tcW w:w="715" w:type="dxa"/>
            <w:shd w:val="clear" w:color="auto" w:fill="D9D9D9" w:themeFill="background1" w:themeFillShade="D9"/>
          </w:tcPr>
          <w:p w14:paraId="7A579922" w14:textId="6CC5BE9E" w:rsidR="00201E45" w:rsidRDefault="00201E45" w:rsidP="00201E45">
            <w:pPr>
              <w:rPr>
                <w:rFonts w:ascii="Times New Roman" w:hAnsi="Times New Roman" w:cs="Times New Roman"/>
                <w:sz w:val="24"/>
                <w:szCs w:val="24"/>
              </w:rPr>
            </w:pPr>
            <w:r>
              <w:rPr>
                <w:rFonts w:ascii="Times New Roman" w:hAnsi="Times New Roman" w:cs="Times New Roman"/>
                <w:sz w:val="24"/>
                <w:szCs w:val="24"/>
              </w:rPr>
              <w:lastRenderedPageBreak/>
              <w:t>5</w:t>
            </w:r>
          </w:p>
        </w:tc>
        <w:tc>
          <w:tcPr>
            <w:tcW w:w="3420" w:type="dxa"/>
            <w:shd w:val="clear" w:color="auto" w:fill="D9D9D9" w:themeFill="background1" w:themeFillShade="D9"/>
          </w:tcPr>
          <w:sdt>
            <w:sdtPr>
              <w:alias w:val="Data Sources"/>
              <w:tag w:val="Data Sources"/>
              <w:id w:val="-2145494465"/>
              <w:placeholder>
                <w:docPart w:val="0D2A7141D703403CBF5098E147D04985"/>
              </w:placeholder>
              <w:dropDownList>
                <w:listItem w:value="Choose an item."/>
                <w:listItem w:displayText="Capstone Experiences (Direct)" w:value="Capstone Experiences (Direct)"/>
                <w:listItem w:displayText="Embedded Questions (Direct)" w:value="Embedded Questions (Direct)"/>
                <w:listItem w:displayText="Internships and Field Experience (Direct)" w:value="Internships and Field Experience (Direct)"/>
                <w:listItem w:displayText="Observations (Direct)" w:value="Observations (Direct)"/>
                <w:listItem w:displayText="Portfolios (Direct)" w:value="Portfolios (Direct)"/>
                <w:listItem w:displayText="Standardized Exams (Direct)" w:value="Standardized Exams (Direct)"/>
                <w:listItem w:displayText="Student Products (Direct)" w:value="Student Products (Direct)"/>
                <w:listItem w:displayText="Presentations/Oral Defenses (Direct)" w:value="Presentations/Oral Defenses (Direct)"/>
                <w:listItem w:displayText="Classroom Exams or Quizzes (Direct)" w:value="Classroom Exams or Quizzes (Direct)"/>
                <w:listItem w:displayText="Practical Clinical Assessments (Direct)" w:value="Practical Clinical Assessments (Direct)"/>
                <w:listItem w:displayText="Online Discussion Threads (Direct)" w:value="Online Discussion Threads (Direct)"/>
                <w:listItem w:displayText="Licensure/Certification Exams Direct)" w:value="Licensure/Certification Exams Direct)"/>
                <w:listItem w:displayText="Master's Theses or Doctoral Dissertations (Direct)" w:value="Master's Theses or Doctoral Dissertations (Direct)"/>
                <w:listItem w:displayText="Document Analysis (Indirect)" w:value="Document Analysis (Indirect)"/>
                <w:listItem w:displayText="Student Surveys &amp; Focus Groups (Indirect)" w:value="Student Surveys &amp; Focus Groups (Indirect)"/>
                <w:listItem w:displayText="Exit Surveys &amp; Interviews (Indirect)" w:value="Exit Surveys &amp; Interviews (Indirect)"/>
                <w:listItem w:displayText="Alumni Surveys &amp; Interviews (Indirect)" w:value="Alumni Surveys &amp; Interviews (Indirect)"/>
                <w:listItem w:displayText="Employer Surveys &amp; Interviews (Indirect)" w:value="Employer Surveys &amp; Interviews (Indirect)"/>
                <w:listItem w:displayText="Job Placement Data (Indirect)" w:value="Job Placement Data (Indirect)"/>
                <w:listItem w:displayText="Admission to Further Academic Study (Indirect)" w:value="Admission to Further Academic Study (Indirect)"/>
                <w:listItem w:displayText="Course Evaluations (Indirect)" w:value="Course Evaluations (Indirect)"/>
              </w:dropDownList>
            </w:sdtPr>
            <w:sdtContent>
              <w:p w14:paraId="792E9660" w14:textId="77777777" w:rsidR="00201E45" w:rsidRDefault="00201E45" w:rsidP="00201E45">
                <w:r>
                  <w:t>Student Products (Direct)</w:t>
                </w:r>
              </w:p>
            </w:sdtContent>
          </w:sdt>
          <w:p w14:paraId="0B4BDF22" w14:textId="77777777" w:rsidR="00201E45" w:rsidRDefault="00201E45" w:rsidP="00201E45">
            <w:pPr>
              <w:rPr>
                <w:rFonts w:ascii="Times New Roman" w:hAnsi="Times New Roman" w:cs="Times New Roman"/>
                <w:sz w:val="24"/>
                <w:szCs w:val="24"/>
              </w:rPr>
            </w:pPr>
            <w:r>
              <w:rPr>
                <w:rFonts w:ascii="Times New Roman" w:hAnsi="Times New Roman" w:cs="Times New Roman"/>
                <w:sz w:val="24"/>
                <w:szCs w:val="24"/>
              </w:rPr>
              <w:t xml:space="preserve">Instructors and chairs will choose assignments that match the rubrics as instructed numerous times and noted in the University Core Curriculum Committee (UC3) meeting minutes (supporting documentation). Assignments are not “content” driven, but skills driven that match with the domain. Additionally, all students, including those enrolled as early college students taking the courses at the university, are to be included in the testing of the core curriculum. It is </w:t>
            </w:r>
            <w:proofErr w:type="gramStart"/>
            <w:r>
              <w:rPr>
                <w:rFonts w:ascii="Times New Roman" w:hAnsi="Times New Roman" w:cs="Times New Roman"/>
                <w:sz w:val="24"/>
                <w:szCs w:val="24"/>
              </w:rPr>
              <w:t>also the</w:t>
            </w:r>
            <w:proofErr w:type="gramEnd"/>
            <w:r>
              <w:rPr>
                <w:rFonts w:ascii="Times New Roman" w:hAnsi="Times New Roman" w:cs="Times New Roman"/>
                <w:sz w:val="24"/>
                <w:szCs w:val="24"/>
              </w:rPr>
              <w:t xml:space="preserve"> understanding that all courses approved by THECB will be assessed in the Core Curriculum Process (supporting </w:t>
            </w:r>
            <w:r>
              <w:rPr>
                <w:rFonts w:ascii="Times New Roman" w:hAnsi="Times New Roman" w:cs="Times New Roman"/>
                <w:sz w:val="24"/>
                <w:szCs w:val="24"/>
              </w:rPr>
              <w:lastRenderedPageBreak/>
              <w:t>documentation Fall 2019 schedule).</w:t>
            </w:r>
          </w:p>
          <w:p w14:paraId="78BBD15F" w14:textId="77777777" w:rsidR="00201E45" w:rsidRDefault="00201E45" w:rsidP="00201E45">
            <w:pPr>
              <w:rPr>
                <w:rFonts w:ascii="Times New Roman" w:hAnsi="Times New Roman" w:cs="Times New Roman"/>
                <w:sz w:val="24"/>
                <w:szCs w:val="24"/>
              </w:rPr>
            </w:pPr>
          </w:p>
          <w:p w14:paraId="585C284A" w14:textId="77777777" w:rsidR="00201E45" w:rsidRPr="00056F68" w:rsidRDefault="00201E45" w:rsidP="00201E45">
            <w:pPr>
              <w:rPr>
                <w:rFonts w:ascii="Times New Roman" w:hAnsi="Times New Roman" w:cs="Times New Roman"/>
                <w:sz w:val="24"/>
                <w:szCs w:val="24"/>
              </w:rPr>
            </w:pPr>
            <w:r w:rsidRPr="00056F68">
              <w:rPr>
                <w:rFonts w:ascii="Times New Roman" w:hAnsi="Times New Roman" w:cs="Times New Roman"/>
                <w:sz w:val="24"/>
                <w:szCs w:val="24"/>
              </w:rPr>
              <w:t xml:space="preserve">We wanted to test how students </w:t>
            </w:r>
            <w:r>
              <w:rPr>
                <w:rFonts w:ascii="Times New Roman" w:hAnsi="Times New Roman" w:cs="Times New Roman"/>
                <w:sz w:val="24"/>
                <w:szCs w:val="24"/>
              </w:rPr>
              <w:t>d</w:t>
            </w:r>
            <w:r w:rsidRPr="00043963">
              <w:rPr>
                <w:rFonts w:ascii="Times New Roman" w:hAnsi="Times New Roman" w:cs="Times New Roman"/>
                <w:sz w:val="24"/>
                <w:szCs w:val="24"/>
              </w:rPr>
              <w:t>emonstrate a clear awareness of civic identity</w:t>
            </w:r>
            <w:r>
              <w:rPr>
                <w:rFonts w:ascii="Times New Roman" w:hAnsi="Times New Roman" w:cs="Times New Roman"/>
                <w:sz w:val="24"/>
                <w:szCs w:val="24"/>
              </w:rPr>
              <w:t>,</w:t>
            </w:r>
            <w:r w:rsidRPr="00E61F09">
              <w:rPr>
                <w:rFonts w:ascii="Times New Roman" w:hAnsi="Times New Roman" w:cs="Times New Roman"/>
                <w:sz w:val="24"/>
                <w:szCs w:val="24"/>
              </w:rPr>
              <w:t xml:space="preserve"> </w:t>
            </w:r>
            <w:r w:rsidRPr="00056F68">
              <w:rPr>
                <w:rFonts w:ascii="Times New Roman" w:hAnsi="Times New Roman" w:cs="Times New Roman"/>
                <w:sz w:val="24"/>
                <w:szCs w:val="24"/>
              </w:rPr>
              <w:t>therefore</w:t>
            </w:r>
            <w:r>
              <w:rPr>
                <w:rFonts w:ascii="Times New Roman" w:hAnsi="Times New Roman" w:cs="Times New Roman"/>
                <w:sz w:val="24"/>
                <w:szCs w:val="24"/>
              </w:rPr>
              <w:t>,</w:t>
            </w:r>
            <w:r w:rsidRPr="00056F68">
              <w:rPr>
                <w:rFonts w:ascii="Times New Roman" w:hAnsi="Times New Roman" w:cs="Times New Roman"/>
                <w:sz w:val="24"/>
                <w:szCs w:val="24"/>
              </w:rPr>
              <w:t xml:space="preserve"> we chose the </w:t>
            </w:r>
            <w:r w:rsidRPr="007C36C1">
              <w:rPr>
                <w:rFonts w:ascii="Times New Roman" w:hAnsi="Times New Roman" w:cs="Times New Roman"/>
                <w:sz w:val="24"/>
                <w:szCs w:val="24"/>
              </w:rPr>
              <w:t>Civic identity and commitment</w:t>
            </w:r>
            <w:r w:rsidRPr="002D2F05">
              <w:rPr>
                <w:rFonts w:ascii="Times New Roman" w:hAnsi="Times New Roman" w:cs="Times New Roman"/>
                <w:sz w:val="24"/>
                <w:szCs w:val="24"/>
              </w:rPr>
              <w:t xml:space="preserve"> domain score</w:t>
            </w:r>
            <w:r w:rsidRPr="00056F68">
              <w:rPr>
                <w:rFonts w:ascii="Times New Roman" w:hAnsi="Times New Roman" w:cs="Times New Roman"/>
                <w:sz w:val="24"/>
                <w:szCs w:val="24"/>
              </w:rPr>
              <w:t xml:space="preserve">. </w:t>
            </w:r>
          </w:p>
          <w:p w14:paraId="6282859C" w14:textId="77777777" w:rsidR="00201E45" w:rsidRPr="00056F68" w:rsidRDefault="00201E45" w:rsidP="00201E45">
            <w:pPr>
              <w:rPr>
                <w:rFonts w:ascii="Times New Roman" w:hAnsi="Times New Roman" w:cs="Times New Roman"/>
                <w:sz w:val="24"/>
                <w:szCs w:val="24"/>
              </w:rPr>
            </w:pPr>
          </w:p>
          <w:p w14:paraId="444C8CA3" w14:textId="77777777" w:rsidR="00201E45" w:rsidRPr="00056F68" w:rsidRDefault="00201E45" w:rsidP="00201E45">
            <w:pPr>
              <w:rPr>
                <w:rFonts w:ascii="Times New Roman" w:hAnsi="Times New Roman" w:cs="Times New Roman"/>
                <w:sz w:val="24"/>
                <w:szCs w:val="24"/>
              </w:rPr>
            </w:pPr>
            <w:r w:rsidRPr="00056F68">
              <w:rPr>
                <w:rFonts w:ascii="Times New Roman" w:hAnsi="Times New Roman" w:cs="Times New Roman"/>
                <w:sz w:val="24"/>
                <w:szCs w:val="24"/>
              </w:rPr>
              <w:t>Faculty are to use an institutional rubric that ranges from 0-4</w:t>
            </w:r>
          </w:p>
          <w:p w14:paraId="47BC1052" w14:textId="77777777" w:rsidR="00201E45" w:rsidRPr="00056F68" w:rsidRDefault="00201E45" w:rsidP="00201E45">
            <w:pPr>
              <w:rPr>
                <w:rFonts w:ascii="Times New Roman" w:hAnsi="Times New Roman" w:cs="Times New Roman"/>
                <w:sz w:val="24"/>
                <w:szCs w:val="24"/>
              </w:rPr>
            </w:pPr>
          </w:p>
          <w:p w14:paraId="14CB0218" w14:textId="77777777" w:rsidR="00201E45" w:rsidRPr="00056F68" w:rsidRDefault="00201E45" w:rsidP="00201E45">
            <w:pPr>
              <w:rPr>
                <w:rFonts w:ascii="Times New Roman" w:hAnsi="Times New Roman" w:cs="Times New Roman"/>
                <w:sz w:val="24"/>
                <w:szCs w:val="24"/>
              </w:rPr>
            </w:pPr>
            <w:r w:rsidRPr="00056F68">
              <w:rPr>
                <w:rFonts w:ascii="Times New Roman" w:hAnsi="Times New Roman" w:cs="Times New Roman"/>
                <w:sz w:val="24"/>
                <w:szCs w:val="24"/>
              </w:rPr>
              <w:t xml:space="preserve">These scores were uploaded using Survey Monkey. </w:t>
            </w:r>
          </w:p>
          <w:p w14:paraId="0D9AAA56" w14:textId="77777777" w:rsidR="00201E45" w:rsidRDefault="00201E45" w:rsidP="00201E45"/>
        </w:tc>
        <w:tc>
          <w:tcPr>
            <w:tcW w:w="2700" w:type="dxa"/>
            <w:shd w:val="clear" w:color="auto" w:fill="D9D9D9" w:themeFill="background1" w:themeFillShade="D9"/>
          </w:tcPr>
          <w:p w14:paraId="601636C5" w14:textId="77777777" w:rsidR="00201E45" w:rsidRDefault="00201E45" w:rsidP="00201E45">
            <w:pPr>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The </w:t>
            </w:r>
            <w:r w:rsidRPr="007C36C1">
              <w:rPr>
                <w:rFonts w:ascii="Times New Roman" w:hAnsi="Times New Roman" w:cs="Times New Roman"/>
                <w:sz w:val="24"/>
                <w:szCs w:val="24"/>
              </w:rPr>
              <w:t>Civic</w:t>
            </w:r>
            <w:proofErr w:type="gramEnd"/>
            <w:r w:rsidRPr="007C36C1">
              <w:rPr>
                <w:rFonts w:ascii="Times New Roman" w:hAnsi="Times New Roman" w:cs="Times New Roman"/>
                <w:sz w:val="24"/>
                <w:szCs w:val="24"/>
              </w:rPr>
              <w:t xml:space="preserve"> identity and commitment </w:t>
            </w:r>
            <w:r>
              <w:rPr>
                <w:rFonts w:ascii="Times New Roman" w:hAnsi="Times New Roman" w:cs="Times New Roman"/>
                <w:sz w:val="24"/>
                <w:szCs w:val="24"/>
              </w:rPr>
              <w:t xml:space="preserve">mean </w:t>
            </w:r>
            <w:r w:rsidRPr="00FC34AC">
              <w:rPr>
                <w:rFonts w:ascii="Times New Roman" w:hAnsi="Times New Roman" w:cs="Times New Roman"/>
                <w:sz w:val="24"/>
                <w:szCs w:val="24"/>
              </w:rPr>
              <w:t>score</w:t>
            </w:r>
            <w:r>
              <w:rPr>
                <w:rFonts w:ascii="Times New Roman" w:hAnsi="Times New Roman" w:cs="Times New Roman"/>
                <w:sz w:val="24"/>
                <w:szCs w:val="24"/>
              </w:rPr>
              <w:t xml:space="preserve"> in the Social responsibility rubric for our students will be a 2.0 or higher. The range is 0-4.</w:t>
            </w:r>
          </w:p>
          <w:p w14:paraId="4F4013A9" w14:textId="77777777" w:rsidR="00201E45" w:rsidRDefault="00201E45" w:rsidP="00201E45">
            <w:pPr>
              <w:rPr>
                <w:rFonts w:ascii="Times New Roman" w:hAnsi="Times New Roman" w:cs="Times New Roman"/>
                <w:sz w:val="24"/>
                <w:szCs w:val="24"/>
              </w:rPr>
            </w:pPr>
          </w:p>
          <w:p w14:paraId="683F0A0B" w14:textId="77777777" w:rsidR="00201E45" w:rsidRDefault="00201E45" w:rsidP="00201E45">
            <w:pPr>
              <w:rPr>
                <w:rFonts w:ascii="Times New Roman" w:hAnsi="Times New Roman" w:cs="Times New Roman"/>
                <w:sz w:val="24"/>
                <w:szCs w:val="24"/>
              </w:rPr>
            </w:pPr>
            <w:r>
              <w:rPr>
                <w:rFonts w:ascii="Times New Roman" w:hAnsi="Times New Roman" w:cs="Times New Roman"/>
                <w:sz w:val="24"/>
                <w:szCs w:val="24"/>
              </w:rPr>
              <w:t xml:space="preserve">During the last reporting </w:t>
            </w:r>
            <w:proofErr w:type="gramStart"/>
            <w:r>
              <w:rPr>
                <w:rFonts w:ascii="Times New Roman" w:hAnsi="Times New Roman" w:cs="Times New Roman"/>
                <w:sz w:val="24"/>
                <w:szCs w:val="24"/>
              </w:rPr>
              <w:t>cycle</w:t>
            </w:r>
            <w:proofErr w:type="gramEnd"/>
            <w:r>
              <w:rPr>
                <w:rFonts w:ascii="Times New Roman" w:hAnsi="Times New Roman" w:cs="Times New Roman"/>
                <w:sz w:val="24"/>
                <w:szCs w:val="24"/>
              </w:rPr>
              <w:t xml:space="preserve"> we missed the benchmark, and therefore we have kept it the same. Especially because we were using different rubrics and we had to guess within a ballpark what the instructors meant. They are to use the institutional-created rubrics. </w:t>
            </w:r>
          </w:p>
          <w:p w14:paraId="5571250E" w14:textId="77777777" w:rsidR="00201E45" w:rsidRDefault="00201E45" w:rsidP="00201E45">
            <w:pPr>
              <w:rPr>
                <w:rFonts w:ascii="Times New Roman" w:hAnsi="Times New Roman" w:cs="Times New Roman"/>
                <w:sz w:val="24"/>
                <w:szCs w:val="24"/>
              </w:rPr>
            </w:pPr>
          </w:p>
          <w:p w14:paraId="018557D3" w14:textId="70A77ADA" w:rsidR="00201E45" w:rsidRDefault="00201E45" w:rsidP="00201E45">
            <w:pPr>
              <w:rPr>
                <w:rFonts w:ascii="Times New Roman" w:hAnsi="Times New Roman" w:cs="Times New Roman"/>
                <w:sz w:val="24"/>
                <w:szCs w:val="24"/>
              </w:rPr>
            </w:pPr>
            <w:r>
              <w:rPr>
                <w:rFonts w:ascii="Times New Roman" w:hAnsi="Times New Roman" w:cs="Times New Roman"/>
                <w:sz w:val="24"/>
                <w:szCs w:val="24"/>
              </w:rPr>
              <w:t xml:space="preserve">**Update** Fall 2019 Rubrics were revised </w:t>
            </w:r>
            <w:r>
              <w:rPr>
                <w:rFonts w:ascii="Times New Roman" w:hAnsi="Times New Roman" w:cs="Times New Roman"/>
                <w:sz w:val="24"/>
                <w:szCs w:val="24"/>
              </w:rPr>
              <w:lastRenderedPageBreak/>
              <w:t xml:space="preserve">based on faculty </w:t>
            </w:r>
            <w:proofErr w:type="gramStart"/>
            <w:r>
              <w:rPr>
                <w:rFonts w:ascii="Times New Roman" w:hAnsi="Times New Roman" w:cs="Times New Roman"/>
                <w:sz w:val="24"/>
                <w:szCs w:val="24"/>
              </w:rPr>
              <w:t>concerns, but</w:t>
            </w:r>
            <w:proofErr w:type="gramEnd"/>
            <w:r>
              <w:rPr>
                <w:rFonts w:ascii="Times New Roman" w:hAnsi="Times New Roman" w:cs="Times New Roman"/>
                <w:sz w:val="24"/>
                <w:szCs w:val="24"/>
              </w:rPr>
              <w:t xml:space="preserve"> keeping them as close to the ACU VALUE rubrics, which was THECB's recommendation for rubrics to use for Core Curriculum scoring.</w:t>
            </w:r>
          </w:p>
        </w:tc>
        <w:tc>
          <w:tcPr>
            <w:tcW w:w="3690" w:type="dxa"/>
            <w:shd w:val="clear" w:color="auto" w:fill="D9D9D9" w:themeFill="background1" w:themeFillShade="D9"/>
          </w:tcPr>
          <w:tbl>
            <w:tblPr>
              <w:tblStyle w:val="TableGrid"/>
              <w:tblW w:w="3710" w:type="dxa"/>
              <w:jc w:val="center"/>
              <w:tblLayout w:type="fixed"/>
              <w:tblLook w:val="04A0" w:firstRow="1" w:lastRow="0" w:firstColumn="1" w:lastColumn="0" w:noHBand="0" w:noVBand="1"/>
            </w:tblPr>
            <w:tblGrid>
              <w:gridCol w:w="3710"/>
            </w:tblGrid>
            <w:tr w:rsidR="00201E45" w14:paraId="6D618874" w14:textId="77777777" w:rsidTr="006225F0">
              <w:trPr>
                <w:jc w:val="center"/>
              </w:trPr>
              <w:tc>
                <w:tcPr>
                  <w:tcW w:w="3710" w:type="dxa"/>
                </w:tcPr>
                <w:p w14:paraId="20F836F8" w14:textId="06C5CD0E" w:rsidR="00201E45" w:rsidRDefault="00000000" w:rsidP="00201E45">
                  <w:pPr>
                    <w:rPr>
                      <w:rFonts w:ascii="Times New Roman" w:hAnsi="Times New Roman" w:cs="Times New Roman"/>
                      <w:sz w:val="20"/>
                      <w:szCs w:val="16"/>
                    </w:rPr>
                  </w:pPr>
                  <w:sdt>
                    <w:sdtPr>
                      <w:rPr>
                        <w:rFonts w:ascii="Times New Roman" w:hAnsi="Times New Roman" w:cs="Times New Roman"/>
                        <w:sz w:val="20"/>
                        <w:szCs w:val="16"/>
                      </w:rPr>
                      <w:id w:val="1399400189"/>
                      <w14:checkbox>
                        <w14:checked w14:val="1"/>
                        <w14:checkedState w14:val="2612" w14:font="MS Gothic"/>
                        <w14:uncheckedState w14:val="2610" w14:font="MS Gothic"/>
                      </w14:checkbox>
                    </w:sdtPr>
                    <w:sdtContent>
                      <w:r w:rsidR="004F50B9">
                        <w:rPr>
                          <w:rFonts w:ascii="MS Gothic" w:eastAsia="MS Gothic" w:hAnsi="MS Gothic" w:cs="Times New Roman" w:hint="eastAsia"/>
                          <w:sz w:val="20"/>
                          <w:szCs w:val="16"/>
                        </w:rPr>
                        <w:t>☒</w:t>
                      </w:r>
                    </w:sdtContent>
                  </w:sdt>
                  <w:r w:rsidR="00201E45">
                    <w:rPr>
                      <w:rFonts w:ascii="Times New Roman" w:hAnsi="Times New Roman" w:cs="Times New Roman"/>
                      <w:sz w:val="20"/>
                      <w:szCs w:val="16"/>
                    </w:rPr>
                    <w:t xml:space="preserve">Benchmark Met </w:t>
                  </w:r>
                  <w:sdt>
                    <w:sdtPr>
                      <w:rPr>
                        <w:rFonts w:ascii="Times New Roman" w:hAnsi="Times New Roman" w:cs="Times New Roman"/>
                        <w:sz w:val="20"/>
                        <w:szCs w:val="16"/>
                      </w:rPr>
                      <w:id w:val="-106883961"/>
                      <w14:checkbox>
                        <w14:checked w14:val="0"/>
                        <w14:checkedState w14:val="2612" w14:font="MS Gothic"/>
                        <w14:uncheckedState w14:val="2610" w14:font="MS Gothic"/>
                      </w14:checkbox>
                    </w:sdtPr>
                    <w:sdtContent>
                      <w:r w:rsidR="00201E45">
                        <w:rPr>
                          <w:rFonts w:ascii="MS Gothic" w:eastAsia="MS Gothic" w:hAnsi="MS Gothic" w:cs="Times New Roman" w:hint="eastAsia"/>
                          <w:sz w:val="20"/>
                          <w:szCs w:val="16"/>
                        </w:rPr>
                        <w:t>☐</w:t>
                      </w:r>
                    </w:sdtContent>
                  </w:sdt>
                  <w:r w:rsidR="00201E45" w:rsidRPr="00984CC5">
                    <w:rPr>
                      <w:rFonts w:ascii="Times New Roman" w:hAnsi="Times New Roman" w:cs="Times New Roman"/>
                      <w:sz w:val="20"/>
                      <w:szCs w:val="16"/>
                    </w:rPr>
                    <w:t>Benchmark Not Met</w:t>
                  </w:r>
                </w:p>
              </w:tc>
            </w:tr>
          </w:tbl>
          <w:p w14:paraId="7038A9D0" w14:textId="5504ECC0" w:rsidR="00EA36E2" w:rsidRDefault="00EA36E2" w:rsidP="00EA36E2">
            <w:pPr>
              <w:rPr>
                <w:rFonts w:ascii="Times New Roman" w:hAnsi="Times New Roman" w:cs="Times New Roman"/>
                <w:sz w:val="20"/>
                <w:szCs w:val="16"/>
              </w:rPr>
            </w:pPr>
            <w:r>
              <w:rPr>
                <w:rFonts w:ascii="Times New Roman" w:hAnsi="Times New Roman" w:cs="Times New Roman"/>
                <w:sz w:val="20"/>
                <w:szCs w:val="16"/>
              </w:rPr>
              <w:t xml:space="preserve">Civic Identity and </w:t>
            </w:r>
            <w:proofErr w:type="spellStart"/>
            <w:r>
              <w:rPr>
                <w:rFonts w:ascii="Times New Roman" w:hAnsi="Times New Roman" w:cs="Times New Roman"/>
                <w:sz w:val="20"/>
                <w:szCs w:val="16"/>
              </w:rPr>
              <w:t>Committment</w:t>
            </w:r>
            <w:proofErr w:type="spellEnd"/>
            <w:r>
              <w:rPr>
                <w:rFonts w:ascii="Times New Roman" w:hAnsi="Times New Roman" w:cs="Times New Roman"/>
                <w:sz w:val="20"/>
                <w:szCs w:val="16"/>
              </w:rPr>
              <w:t xml:space="preserve"> domain </w:t>
            </w:r>
            <w:proofErr w:type="gramStart"/>
            <w:r>
              <w:rPr>
                <w:rFonts w:ascii="Times New Roman" w:hAnsi="Times New Roman" w:cs="Times New Roman"/>
                <w:sz w:val="20"/>
                <w:szCs w:val="16"/>
              </w:rPr>
              <w:t>was</w:t>
            </w:r>
            <w:proofErr w:type="gramEnd"/>
            <w:r>
              <w:rPr>
                <w:rFonts w:ascii="Times New Roman" w:hAnsi="Times New Roman" w:cs="Times New Roman"/>
                <w:sz w:val="20"/>
                <w:szCs w:val="16"/>
              </w:rPr>
              <w:t xml:space="preserve"> only available to use with institutional created rubric. </w:t>
            </w:r>
          </w:p>
          <w:p w14:paraId="48D77544" w14:textId="77777777" w:rsidR="00EA36E2" w:rsidRDefault="00EA36E2" w:rsidP="00EA36E2">
            <w:pPr>
              <w:rPr>
                <w:rFonts w:ascii="Times New Roman" w:hAnsi="Times New Roman" w:cs="Times New Roman"/>
                <w:sz w:val="20"/>
                <w:szCs w:val="16"/>
              </w:rPr>
            </w:pPr>
          </w:p>
          <w:p w14:paraId="0CBA9057" w14:textId="4B11FBDD" w:rsidR="00EA36E2" w:rsidRDefault="00EA36E2" w:rsidP="00EA36E2">
            <w:pPr>
              <w:rPr>
                <w:rFonts w:ascii="Times New Roman" w:hAnsi="Times New Roman" w:cs="Times New Roman"/>
                <w:sz w:val="20"/>
                <w:szCs w:val="16"/>
              </w:rPr>
            </w:pPr>
            <w:r>
              <w:rPr>
                <w:rFonts w:ascii="Times New Roman" w:hAnsi="Times New Roman" w:cs="Times New Roman"/>
                <w:sz w:val="20"/>
                <w:szCs w:val="16"/>
              </w:rPr>
              <w:t xml:space="preserve">The mean score was 2.4, </w:t>
            </w:r>
            <w:r w:rsidR="00990519">
              <w:rPr>
                <w:rFonts w:ascii="Times New Roman" w:hAnsi="Times New Roman" w:cs="Times New Roman"/>
                <w:sz w:val="20"/>
                <w:szCs w:val="16"/>
              </w:rPr>
              <w:t>.8</w:t>
            </w:r>
            <w:r>
              <w:rPr>
                <w:rFonts w:ascii="Times New Roman" w:hAnsi="Times New Roman" w:cs="Times New Roman"/>
                <w:sz w:val="20"/>
                <w:szCs w:val="16"/>
              </w:rPr>
              <w:t xml:space="preserve"> points higher than </w:t>
            </w:r>
            <w:proofErr w:type="gramStart"/>
            <w:r>
              <w:rPr>
                <w:rFonts w:ascii="Times New Roman" w:hAnsi="Times New Roman" w:cs="Times New Roman"/>
                <w:sz w:val="20"/>
                <w:szCs w:val="16"/>
              </w:rPr>
              <w:t>last</w:t>
            </w:r>
            <w:proofErr w:type="gramEnd"/>
            <w:r>
              <w:rPr>
                <w:rFonts w:ascii="Times New Roman" w:hAnsi="Times New Roman" w:cs="Times New Roman"/>
                <w:sz w:val="20"/>
                <w:szCs w:val="16"/>
              </w:rPr>
              <w:t xml:space="preserve"> cycle. The n number of students tested was:</w:t>
            </w:r>
          </w:p>
          <w:p w14:paraId="6C401CE4" w14:textId="77777777" w:rsidR="00EA36E2" w:rsidRDefault="00EA36E2" w:rsidP="00EA36E2">
            <w:pPr>
              <w:rPr>
                <w:rFonts w:ascii="Times New Roman" w:hAnsi="Times New Roman" w:cs="Times New Roman"/>
                <w:sz w:val="20"/>
                <w:szCs w:val="16"/>
              </w:rPr>
            </w:pPr>
          </w:p>
          <w:p w14:paraId="616D8A7B" w14:textId="77777777" w:rsidR="00990519" w:rsidRPr="004C18B1" w:rsidRDefault="00990519" w:rsidP="00990519">
            <w:pPr>
              <w:rPr>
                <w:rFonts w:ascii="Times New Roman" w:hAnsi="Times New Roman" w:cs="Times New Roman"/>
                <w:sz w:val="20"/>
                <w:szCs w:val="16"/>
              </w:rPr>
            </w:pPr>
            <w:r w:rsidRPr="004C18B1">
              <w:rPr>
                <w:rFonts w:ascii="Times New Roman" w:hAnsi="Times New Roman" w:cs="Times New Roman"/>
                <w:sz w:val="20"/>
                <w:szCs w:val="16"/>
              </w:rPr>
              <w:t>Fall 18</w:t>
            </w:r>
            <w:r>
              <w:rPr>
                <w:rFonts w:ascii="Times New Roman" w:hAnsi="Times New Roman" w:cs="Times New Roman"/>
                <w:sz w:val="20"/>
                <w:szCs w:val="16"/>
              </w:rPr>
              <w:t xml:space="preserve"> - 0</w:t>
            </w:r>
          </w:p>
          <w:p w14:paraId="4266716B" w14:textId="77777777" w:rsidR="00990519" w:rsidRPr="004C18B1" w:rsidRDefault="00990519" w:rsidP="00990519">
            <w:pPr>
              <w:rPr>
                <w:rFonts w:ascii="Times New Roman" w:hAnsi="Times New Roman" w:cs="Times New Roman"/>
                <w:sz w:val="20"/>
                <w:szCs w:val="16"/>
              </w:rPr>
            </w:pPr>
            <w:r w:rsidRPr="004C18B1">
              <w:rPr>
                <w:rFonts w:ascii="Times New Roman" w:hAnsi="Times New Roman" w:cs="Times New Roman"/>
                <w:sz w:val="20"/>
                <w:szCs w:val="16"/>
              </w:rPr>
              <w:t>Spring 19</w:t>
            </w:r>
            <w:r>
              <w:rPr>
                <w:rFonts w:ascii="Times New Roman" w:hAnsi="Times New Roman" w:cs="Times New Roman"/>
                <w:sz w:val="20"/>
                <w:szCs w:val="16"/>
              </w:rPr>
              <w:t xml:space="preserve"> - </w:t>
            </w:r>
            <w:r w:rsidRPr="004C18B1">
              <w:rPr>
                <w:rFonts w:ascii="Times New Roman" w:hAnsi="Times New Roman" w:cs="Times New Roman"/>
                <w:sz w:val="20"/>
                <w:szCs w:val="16"/>
              </w:rPr>
              <w:t>0</w:t>
            </w:r>
          </w:p>
          <w:p w14:paraId="7386DE11" w14:textId="6F19DC73" w:rsidR="00201E45" w:rsidRDefault="00990519" w:rsidP="00990519">
            <w:pPr>
              <w:rPr>
                <w:rFonts w:ascii="Times New Roman" w:hAnsi="Times New Roman" w:cs="Times New Roman"/>
                <w:sz w:val="20"/>
                <w:szCs w:val="16"/>
              </w:rPr>
            </w:pPr>
            <w:r w:rsidRPr="004C18B1">
              <w:rPr>
                <w:rFonts w:ascii="Times New Roman" w:hAnsi="Times New Roman" w:cs="Times New Roman"/>
                <w:sz w:val="20"/>
                <w:szCs w:val="16"/>
              </w:rPr>
              <w:t>Fall 19</w:t>
            </w:r>
            <w:r>
              <w:rPr>
                <w:rFonts w:ascii="Times New Roman" w:hAnsi="Times New Roman" w:cs="Times New Roman"/>
                <w:sz w:val="20"/>
                <w:szCs w:val="16"/>
              </w:rPr>
              <w:t xml:space="preserve"> - 152</w:t>
            </w:r>
          </w:p>
        </w:tc>
        <w:tc>
          <w:tcPr>
            <w:tcW w:w="4050" w:type="dxa"/>
            <w:shd w:val="clear" w:color="auto" w:fill="D9D9D9" w:themeFill="background1" w:themeFillShade="D9"/>
          </w:tcPr>
          <w:p w14:paraId="51BCCB77" w14:textId="77777777" w:rsidR="00201E45" w:rsidRDefault="00201E45" w:rsidP="00201E45">
            <w:pPr>
              <w:rPr>
                <w:rFonts w:ascii="Times New Roman" w:hAnsi="Times New Roman" w:cs="Times New Roman"/>
                <w:sz w:val="24"/>
                <w:szCs w:val="24"/>
              </w:rPr>
            </w:pPr>
            <w:r>
              <w:rPr>
                <w:rFonts w:ascii="Times New Roman" w:hAnsi="Times New Roman" w:cs="Times New Roman"/>
                <w:sz w:val="24"/>
                <w:szCs w:val="24"/>
              </w:rPr>
              <w:t xml:space="preserve">After the 2018 results, a meeting with the University Core Curriculum Committee (UC3) took place where a previous assessment plan was discussed (supporting documentation “10-30-2019 meeting minutes” “UC3 Minutes 10.21.19”), and it was the decision that the current methodology of doing the assessment was going to continue. There was an idea that the assessment methodology would change to a committee scoring core curriculum artifacts. However, this was decided not to be practical to TAMIU culture as it does not fit the needs and abilities of the university. Course releases would not be readily available to give to these committee members. </w:t>
            </w:r>
          </w:p>
          <w:p w14:paraId="52D681DA" w14:textId="77777777" w:rsidR="00201E45" w:rsidRDefault="00201E45" w:rsidP="00201E45">
            <w:pPr>
              <w:rPr>
                <w:rFonts w:ascii="Times New Roman" w:hAnsi="Times New Roman" w:cs="Times New Roman"/>
                <w:sz w:val="24"/>
                <w:szCs w:val="24"/>
              </w:rPr>
            </w:pPr>
          </w:p>
          <w:p w14:paraId="0A405813" w14:textId="77777777" w:rsidR="00201E45" w:rsidRDefault="00201E45" w:rsidP="00201E45">
            <w:pPr>
              <w:rPr>
                <w:rFonts w:ascii="Times New Roman" w:hAnsi="Times New Roman" w:cs="Times New Roman"/>
                <w:sz w:val="24"/>
                <w:szCs w:val="24"/>
              </w:rPr>
            </w:pPr>
            <w:r>
              <w:rPr>
                <w:rFonts w:ascii="Times New Roman" w:hAnsi="Times New Roman" w:cs="Times New Roman"/>
                <w:sz w:val="24"/>
                <w:szCs w:val="24"/>
              </w:rPr>
              <w:t xml:space="preserve">While we wanted to get the data collection in AEFIS by the 2018 collection, we did not actually get that into AEFIS due to how difficult it was </w:t>
            </w:r>
            <w:r>
              <w:rPr>
                <w:rFonts w:ascii="Times New Roman" w:hAnsi="Times New Roman" w:cs="Times New Roman"/>
                <w:sz w:val="24"/>
                <w:szCs w:val="24"/>
              </w:rPr>
              <w:lastRenderedPageBreak/>
              <w:t xml:space="preserve">to connect between Blackboard and AEFIS. However, this Fall 2020 it has now been added into the AEFIS system by the Office of Institutional Assessment, Research, and Planning (OIARP), which will begin the data collection process to start providing longitudinal data analysis and eliminate the issues we have been having with our faculty using different rubrics when scoring the assessments. Additionally, they can use Blackboard to link assignments into AEFIS, where we can pull the names of the assignments used across the disciplines if necessary. OIARP and the PROF Center will provide the necessary training to the faculty to ensure they know how to use the AEFIS system to link and score their Core artifacts. Once the data is collected it is still TBD who will interpret that data. Right now, it may be Associate Vice President of OIARP Dr. David Allen or Associate Provost Dr. Stephen Duffy. This upcoming year in AEFIS will be our trial run year to see how the data collection runs. </w:t>
            </w:r>
          </w:p>
          <w:p w14:paraId="617F7624" w14:textId="77777777" w:rsidR="00201E45" w:rsidRDefault="00201E45" w:rsidP="00201E45">
            <w:pPr>
              <w:rPr>
                <w:rFonts w:ascii="Times New Roman" w:hAnsi="Times New Roman" w:cs="Times New Roman"/>
                <w:sz w:val="24"/>
                <w:szCs w:val="24"/>
              </w:rPr>
            </w:pPr>
          </w:p>
          <w:p w14:paraId="71E4277B" w14:textId="77777777" w:rsidR="00201E45" w:rsidRDefault="00201E45" w:rsidP="00201E45">
            <w:pPr>
              <w:rPr>
                <w:rFonts w:ascii="Times New Roman" w:hAnsi="Times New Roman" w:cs="Times New Roman"/>
                <w:sz w:val="24"/>
                <w:szCs w:val="24"/>
              </w:rPr>
            </w:pPr>
            <w:r>
              <w:rPr>
                <w:rFonts w:ascii="Times New Roman" w:hAnsi="Times New Roman" w:cs="Times New Roman"/>
                <w:sz w:val="24"/>
                <w:szCs w:val="24"/>
              </w:rPr>
              <w:t xml:space="preserve">Looking forward, we still reiterate the importance of departments and colleges reviewing the data (notated in supporting documentation meeting minutes). Some topics to consider would be data trends and outliers. We are still trying to get our faculty used to talking about data. To better assess the different areas without overwhelming </w:t>
            </w:r>
            <w:r>
              <w:rPr>
                <w:rFonts w:ascii="Times New Roman" w:hAnsi="Times New Roman" w:cs="Times New Roman"/>
                <w:sz w:val="24"/>
                <w:szCs w:val="24"/>
              </w:rPr>
              <w:lastRenderedPageBreak/>
              <w:t xml:space="preserve">the disciplines, we will do different domains in different 3-year time periods (included in supporting documentation Minutes 10-19-2020, </w:t>
            </w:r>
            <w:r w:rsidRPr="00B865BE">
              <w:rPr>
                <w:rFonts w:ascii="Times New Roman" w:hAnsi="Times New Roman" w:cs="Times New Roman"/>
                <w:sz w:val="24"/>
                <w:szCs w:val="24"/>
              </w:rPr>
              <w:t>UC3 Core Assessment Domains AYs2021.2023 10.7.20</w:t>
            </w:r>
            <w:r>
              <w:rPr>
                <w:rFonts w:ascii="Times New Roman" w:hAnsi="Times New Roman" w:cs="Times New Roman"/>
                <w:sz w:val="24"/>
                <w:szCs w:val="24"/>
              </w:rPr>
              <w:t>).</w:t>
            </w:r>
          </w:p>
          <w:p w14:paraId="58CB82CF" w14:textId="77777777" w:rsidR="00201E45" w:rsidRDefault="00201E45" w:rsidP="00201E45">
            <w:pPr>
              <w:rPr>
                <w:rFonts w:ascii="Times New Roman" w:hAnsi="Times New Roman" w:cs="Times New Roman"/>
                <w:sz w:val="24"/>
                <w:szCs w:val="24"/>
              </w:rPr>
            </w:pPr>
          </w:p>
          <w:p w14:paraId="1266130C" w14:textId="77777777" w:rsidR="00201E45" w:rsidRDefault="00201E45" w:rsidP="00201E45">
            <w:pPr>
              <w:rPr>
                <w:rFonts w:ascii="Times New Roman" w:hAnsi="Times New Roman" w:cs="Times New Roman"/>
                <w:sz w:val="24"/>
                <w:szCs w:val="24"/>
              </w:rPr>
            </w:pPr>
            <w:r>
              <w:rPr>
                <w:rFonts w:ascii="Times New Roman" w:hAnsi="Times New Roman" w:cs="Times New Roman"/>
                <w:sz w:val="24"/>
                <w:szCs w:val="24"/>
              </w:rPr>
              <w:t>The concerns from the department faculty were the following (supporting documentation minutes from departments):</w:t>
            </w:r>
          </w:p>
          <w:p w14:paraId="70F570A6" w14:textId="77777777" w:rsidR="00201E45" w:rsidRDefault="00201E45" w:rsidP="00201E45">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Wanting to see class/section/semester data for department discussions.</w:t>
            </w:r>
          </w:p>
          <w:p w14:paraId="12EF807A" w14:textId="77777777" w:rsidR="00201E45" w:rsidRDefault="00201E45" w:rsidP="00201E45">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Too many adjuncts teaching the core </w:t>
            </w:r>
            <w:proofErr w:type="gramStart"/>
            <w:r>
              <w:rPr>
                <w:rFonts w:ascii="Times New Roman" w:hAnsi="Times New Roman" w:cs="Times New Roman"/>
                <w:sz w:val="24"/>
                <w:szCs w:val="24"/>
              </w:rPr>
              <w:t>courses</w:t>
            </w:r>
            <w:proofErr w:type="gramEnd"/>
          </w:p>
          <w:p w14:paraId="092078A7" w14:textId="77777777" w:rsidR="00201E45" w:rsidRDefault="00201E45" w:rsidP="00201E45">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Concerns with the rubric and using the rubric </w:t>
            </w:r>
            <w:proofErr w:type="gramStart"/>
            <w:r>
              <w:rPr>
                <w:rFonts w:ascii="Times New Roman" w:hAnsi="Times New Roman" w:cs="Times New Roman"/>
                <w:sz w:val="24"/>
                <w:szCs w:val="24"/>
              </w:rPr>
              <w:t>appropriately</w:t>
            </w:r>
            <w:proofErr w:type="gramEnd"/>
            <w:r>
              <w:rPr>
                <w:rFonts w:ascii="Times New Roman" w:hAnsi="Times New Roman" w:cs="Times New Roman"/>
                <w:sz w:val="24"/>
                <w:szCs w:val="24"/>
              </w:rPr>
              <w:t xml:space="preserve"> </w:t>
            </w:r>
          </w:p>
          <w:p w14:paraId="3DC15837" w14:textId="77777777" w:rsidR="00201E45" w:rsidRDefault="00201E45" w:rsidP="00201E45">
            <w:pPr>
              <w:rPr>
                <w:rFonts w:ascii="Times New Roman" w:hAnsi="Times New Roman" w:cs="Times New Roman"/>
                <w:sz w:val="24"/>
                <w:szCs w:val="24"/>
              </w:rPr>
            </w:pPr>
          </w:p>
          <w:p w14:paraId="180216A9" w14:textId="68B10ECC" w:rsidR="00201E45" w:rsidRDefault="004A7EA9" w:rsidP="00201E45">
            <w:pPr>
              <w:rPr>
                <w:rFonts w:ascii="Times New Roman" w:hAnsi="Times New Roman" w:cs="Times New Roman"/>
                <w:sz w:val="24"/>
                <w:szCs w:val="24"/>
              </w:rPr>
            </w:pPr>
            <w:r>
              <w:rPr>
                <w:rFonts w:ascii="Times New Roman" w:hAnsi="Times New Roman" w:cs="Times New Roman"/>
                <w:sz w:val="24"/>
                <w:szCs w:val="24"/>
              </w:rPr>
              <w:t>Right now, our focus this coming cycle will be ensuring the transition to AEFIS will increase our faculty submissions so we can address the first and third concerns shared by faculty. The Provost and Deans will discuss the second concern to see if there is a way to increase our full-time faculty in the core curriculum. If there is an increase, we will see if that also affects the scores.</w:t>
            </w:r>
          </w:p>
        </w:tc>
      </w:tr>
      <w:tr w:rsidR="00201E45" w14:paraId="22D29B5C" w14:textId="77777777" w:rsidTr="00984CC5">
        <w:tc>
          <w:tcPr>
            <w:tcW w:w="715" w:type="dxa"/>
          </w:tcPr>
          <w:p w14:paraId="4212A8E8" w14:textId="37B4ACD3" w:rsidR="00201E45" w:rsidRDefault="008E144C" w:rsidP="00201E45">
            <w:pPr>
              <w:rPr>
                <w:rFonts w:ascii="Times New Roman" w:hAnsi="Times New Roman" w:cs="Times New Roman"/>
                <w:sz w:val="24"/>
                <w:szCs w:val="24"/>
              </w:rPr>
            </w:pPr>
            <w:r>
              <w:rPr>
                <w:rFonts w:ascii="Times New Roman" w:hAnsi="Times New Roman" w:cs="Times New Roman"/>
                <w:sz w:val="24"/>
                <w:szCs w:val="24"/>
              </w:rPr>
              <w:lastRenderedPageBreak/>
              <w:t>6</w:t>
            </w:r>
          </w:p>
        </w:tc>
        <w:tc>
          <w:tcPr>
            <w:tcW w:w="3420" w:type="dxa"/>
          </w:tcPr>
          <w:sdt>
            <w:sdtPr>
              <w:alias w:val="Data Sources"/>
              <w:tag w:val="Data Sources"/>
              <w:id w:val="-619147954"/>
              <w:placeholder>
                <w:docPart w:val="F762BEF0FDA84AFE8830CCF2108ECE95"/>
              </w:placeholder>
              <w:dropDownList>
                <w:listItem w:value="Choose an item."/>
                <w:listItem w:displayText="Capstone Experiences (Direct)" w:value="Capstone Experiences (Direct)"/>
                <w:listItem w:displayText="Embedded Questions (Direct)" w:value="Embedded Questions (Direct)"/>
                <w:listItem w:displayText="Internships and Field Experience (Direct)" w:value="Internships and Field Experience (Direct)"/>
                <w:listItem w:displayText="Observations (Direct)" w:value="Observations (Direct)"/>
                <w:listItem w:displayText="Portfolios (Direct)" w:value="Portfolios (Direct)"/>
                <w:listItem w:displayText="Standardized Exams (Direct)" w:value="Standardized Exams (Direct)"/>
                <w:listItem w:displayText="Student Products (Direct)" w:value="Student Products (Direct)"/>
                <w:listItem w:displayText="Presentations/Oral Defenses (Direct)" w:value="Presentations/Oral Defenses (Direct)"/>
                <w:listItem w:displayText="Classroom Exams or Quizzes (Direct)" w:value="Classroom Exams or Quizzes (Direct)"/>
                <w:listItem w:displayText="Practical Clinical Assessments (Direct)" w:value="Practical Clinical Assessments (Direct)"/>
                <w:listItem w:displayText="Online Discussion Threads (Direct)" w:value="Online Discussion Threads (Direct)"/>
                <w:listItem w:displayText="Licensure/Certification Exams Direct)" w:value="Licensure/Certification Exams Direct)"/>
                <w:listItem w:displayText="Master's Theses or Doctoral Dissertations (Direct)" w:value="Master's Theses or Doctoral Dissertations (Direct)"/>
                <w:listItem w:displayText="Document Analysis (Indirect)" w:value="Document Analysis (Indirect)"/>
                <w:listItem w:displayText="Student Surveys &amp; Focus Groups (Indirect)" w:value="Student Surveys &amp; Focus Groups (Indirect)"/>
                <w:listItem w:displayText="Exit Surveys &amp; Interviews (Indirect)" w:value="Exit Surveys &amp; Interviews (Indirect)"/>
                <w:listItem w:displayText="Alumni Surveys &amp; Interviews (Indirect)" w:value="Alumni Surveys &amp; Interviews (Indirect)"/>
                <w:listItem w:displayText="Employer Surveys &amp; Interviews (Indirect)" w:value="Employer Surveys &amp; Interviews (Indirect)"/>
                <w:listItem w:displayText="Job Placement Data (Indirect)" w:value="Job Placement Data (Indirect)"/>
                <w:listItem w:displayText="Admission to Further Academic Study (Indirect)" w:value="Admission to Further Academic Study (Indirect)"/>
                <w:listItem w:displayText="Course Evaluations (Indirect)" w:value="Course Evaluations (Indirect)"/>
              </w:dropDownList>
            </w:sdtPr>
            <w:sdtContent>
              <w:p w14:paraId="6420E532" w14:textId="77777777" w:rsidR="00201E45" w:rsidRDefault="00201E45" w:rsidP="00201E45">
                <w:r>
                  <w:t>Student Products (Direct)</w:t>
                </w:r>
              </w:p>
            </w:sdtContent>
          </w:sdt>
          <w:p w14:paraId="5D058D7F" w14:textId="77777777" w:rsidR="00201E45" w:rsidRDefault="00201E45" w:rsidP="00201E45">
            <w:pPr>
              <w:rPr>
                <w:rFonts w:ascii="Times New Roman" w:hAnsi="Times New Roman" w:cs="Times New Roman"/>
                <w:sz w:val="24"/>
                <w:szCs w:val="24"/>
              </w:rPr>
            </w:pPr>
            <w:r>
              <w:rPr>
                <w:rFonts w:ascii="Times New Roman" w:hAnsi="Times New Roman" w:cs="Times New Roman"/>
                <w:sz w:val="24"/>
                <w:szCs w:val="24"/>
              </w:rPr>
              <w:t xml:space="preserve">Instructors and chairs will choose assignments that match the rubrics as instructed numerous times and noted in the University Core Curriculum Committee (UC3) meeting </w:t>
            </w:r>
            <w:r>
              <w:rPr>
                <w:rFonts w:ascii="Times New Roman" w:hAnsi="Times New Roman" w:cs="Times New Roman"/>
                <w:sz w:val="24"/>
                <w:szCs w:val="24"/>
              </w:rPr>
              <w:lastRenderedPageBreak/>
              <w:t xml:space="preserve">minutes (supporting documentation). Assignments are not “content” driven, but skills driven that match with the domain. Additionally, all students, including those enrolled as early college students taking the courses at the university, are to be included in the testing of the core curriculum. It is </w:t>
            </w:r>
            <w:proofErr w:type="gramStart"/>
            <w:r>
              <w:rPr>
                <w:rFonts w:ascii="Times New Roman" w:hAnsi="Times New Roman" w:cs="Times New Roman"/>
                <w:sz w:val="24"/>
                <w:szCs w:val="24"/>
              </w:rPr>
              <w:t>also the</w:t>
            </w:r>
            <w:proofErr w:type="gramEnd"/>
            <w:r>
              <w:rPr>
                <w:rFonts w:ascii="Times New Roman" w:hAnsi="Times New Roman" w:cs="Times New Roman"/>
                <w:sz w:val="24"/>
                <w:szCs w:val="24"/>
              </w:rPr>
              <w:t xml:space="preserve"> understanding that all courses approved by THECB will be assessed in the Core Curriculum Process (supporting documentation Fall 2019 schedule).</w:t>
            </w:r>
          </w:p>
          <w:p w14:paraId="39123547" w14:textId="77777777" w:rsidR="00201E45" w:rsidRDefault="00201E45" w:rsidP="00201E45">
            <w:pPr>
              <w:rPr>
                <w:rFonts w:ascii="Times New Roman" w:hAnsi="Times New Roman" w:cs="Times New Roman"/>
                <w:sz w:val="24"/>
                <w:szCs w:val="24"/>
              </w:rPr>
            </w:pPr>
          </w:p>
          <w:p w14:paraId="0A92AD1A" w14:textId="77777777" w:rsidR="00201E45" w:rsidRPr="00056F68" w:rsidRDefault="00201E45" w:rsidP="00201E45">
            <w:pPr>
              <w:rPr>
                <w:rFonts w:ascii="Times New Roman" w:hAnsi="Times New Roman" w:cs="Times New Roman"/>
                <w:sz w:val="24"/>
                <w:szCs w:val="24"/>
              </w:rPr>
            </w:pPr>
            <w:r w:rsidRPr="00056F68">
              <w:rPr>
                <w:rFonts w:ascii="Times New Roman" w:hAnsi="Times New Roman" w:cs="Times New Roman"/>
                <w:sz w:val="24"/>
                <w:szCs w:val="24"/>
              </w:rPr>
              <w:t xml:space="preserve">We wanted to test how students </w:t>
            </w:r>
            <w:r>
              <w:rPr>
                <w:rFonts w:ascii="Times New Roman" w:hAnsi="Times New Roman" w:cs="Times New Roman"/>
                <w:sz w:val="24"/>
                <w:szCs w:val="24"/>
              </w:rPr>
              <w:t>d</w:t>
            </w:r>
            <w:r w:rsidRPr="00B753FE">
              <w:rPr>
                <w:rFonts w:ascii="Times New Roman" w:hAnsi="Times New Roman" w:cs="Times New Roman"/>
                <w:sz w:val="24"/>
                <w:szCs w:val="24"/>
              </w:rPr>
              <w:t>emonstrate an understanding of ethical standards as applied to decision making</w:t>
            </w:r>
            <w:r w:rsidRPr="00056F68">
              <w:rPr>
                <w:rFonts w:ascii="Times New Roman" w:hAnsi="Times New Roman" w:cs="Times New Roman"/>
                <w:sz w:val="24"/>
                <w:szCs w:val="24"/>
              </w:rPr>
              <w:t xml:space="preserve">, therefore we chose the </w:t>
            </w:r>
            <w:r>
              <w:rPr>
                <w:rFonts w:ascii="Times New Roman" w:hAnsi="Times New Roman" w:cs="Times New Roman"/>
                <w:sz w:val="24"/>
                <w:szCs w:val="24"/>
              </w:rPr>
              <w:t>overall rubric</w:t>
            </w:r>
            <w:r w:rsidRPr="00FC34AC">
              <w:rPr>
                <w:rFonts w:ascii="Times New Roman" w:hAnsi="Times New Roman" w:cs="Times New Roman"/>
                <w:sz w:val="24"/>
                <w:szCs w:val="24"/>
              </w:rPr>
              <w:t xml:space="preserve"> score</w:t>
            </w:r>
            <w:r w:rsidRPr="00056F68">
              <w:rPr>
                <w:rFonts w:ascii="Times New Roman" w:hAnsi="Times New Roman" w:cs="Times New Roman"/>
                <w:sz w:val="24"/>
                <w:szCs w:val="24"/>
              </w:rPr>
              <w:t xml:space="preserve">. </w:t>
            </w:r>
          </w:p>
          <w:p w14:paraId="38077CC9" w14:textId="77777777" w:rsidR="00201E45" w:rsidRPr="00056F68" w:rsidRDefault="00201E45" w:rsidP="00201E45">
            <w:pPr>
              <w:rPr>
                <w:rFonts w:ascii="Times New Roman" w:hAnsi="Times New Roman" w:cs="Times New Roman"/>
                <w:sz w:val="24"/>
                <w:szCs w:val="24"/>
              </w:rPr>
            </w:pPr>
          </w:p>
          <w:p w14:paraId="124B09A8" w14:textId="77777777" w:rsidR="00201E45" w:rsidRPr="00056F68" w:rsidRDefault="00201E45" w:rsidP="00201E45">
            <w:pPr>
              <w:rPr>
                <w:rFonts w:ascii="Times New Roman" w:hAnsi="Times New Roman" w:cs="Times New Roman"/>
                <w:sz w:val="24"/>
                <w:szCs w:val="24"/>
              </w:rPr>
            </w:pPr>
            <w:r w:rsidRPr="00056F68">
              <w:rPr>
                <w:rFonts w:ascii="Times New Roman" w:hAnsi="Times New Roman" w:cs="Times New Roman"/>
                <w:sz w:val="24"/>
                <w:szCs w:val="24"/>
              </w:rPr>
              <w:t>Faculty are to use an institutional rubric that ranges from 0-4</w:t>
            </w:r>
          </w:p>
          <w:p w14:paraId="63BE3551" w14:textId="77777777" w:rsidR="00201E45" w:rsidRPr="00056F68" w:rsidRDefault="00201E45" w:rsidP="00201E45">
            <w:pPr>
              <w:rPr>
                <w:rFonts w:ascii="Times New Roman" w:hAnsi="Times New Roman" w:cs="Times New Roman"/>
                <w:sz w:val="24"/>
                <w:szCs w:val="24"/>
              </w:rPr>
            </w:pPr>
          </w:p>
          <w:p w14:paraId="1310429D" w14:textId="77777777" w:rsidR="00201E45" w:rsidRDefault="00201E45" w:rsidP="00201E45">
            <w:pPr>
              <w:rPr>
                <w:rFonts w:ascii="Times New Roman" w:hAnsi="Times New Roman" w:cs="Times New Roman"/>
                <w:sz w:val="24"/>
                <w:szCs w:val="24"/>
              </w:rPr>
            </w:pPr>
            <w:r w:rsidRPr="00056F68">
              <w:rPr>
                <w:rFonts w:ascii="Times New Roman" w:hAnsi="Times New Roman" w:cs="Times New Roman"/>
                <w:sz w:val="24"/>
                <w:szCs w:val="24"/>
              </w:rPr>
              <w:t>These scores were uploaded using Survey Monkey.</w:t>
            </w:r>
          </w:p>
          <w:p w14:paraId="60E69D0D" w14:textId="77777777" w:rsidR="00201E45" w:rsidRDefault="00201E45" w:rsidP="00201E45"/>
        </w:tc>
        <w:tc>
          <w:tcPr>
            <w:tcW w:w="2700" w:type="dxa"/>
          </w:tcPr>
          <w:p w14:paraId="7BAA49E4" w14:textId="77777777" w:rsidR="00201E45" w:rsidRDefault="00201E45" w:rsidP="00201E45">
            <w:pPr>
              <w:rPr>
                <w:rFonts w:ascii="Times New Roman" w:hAnsi="Times New Roman" w:cs="Times New Roman"/>
                <w:sz w:val="24"/>
                <w:szCs w:val="24"/>
              </w:rPr>
            </w:pPr>
            <w:r>
              <w:rPr>
                <w:rFonts w:ascii="Times New Roman" w:hAnsi="Times New Roman" w:cs="Times New Roman"/>
                <w:sz w:val="24"/>
                <w:szCs w:val="24"/>
              </w:rPr>
              <w:lastRenderedPageBreak/>
              <w:t>The overall mean rubric score on the personal responsibility rubric for our students will be a 2.0 or higher. The range is 0-4.</w:t>
            </w:r>
          </w:p>
          <w:p w14:paraId="4EE1A05F" w14:textId="77777777" w:rsidR="00201E45" w:rsidRDefault="00201E45" w:rsidP="00201E45">
            <w:pPr>
              <w:rPr>
                <w:rFonts w:ascii="Times New Roman" w:hAnsi="Times New Roman" w:cs="Times New Roman"/>
                <w:sz w:val="24"/>
                <w:szCs w:val="24"/>
              </w:rPr>
            </w:pPr>
          </w:p>
          <w:p w14:paraId="40D22FC2" w14:textId="77777777" w:rsidR="00201E45" w:rsidRDefault="00201E45" w:rsidP="00201E45">
            <w:pPr>
              <w:rPr>
                <w:rFonts w:ascii="Times New Roman" w:hAnsi="Times New Roman" w:cs="Times New Roman"/>
                <w:sz w:val="24"/>
                <w:szCs w:val="24"/>
              </w:rPr>
            </w:pPr>
            <w:r>
              <w:rPr>
                <w:rFonts w:ascii="Times New Roman" w:hAnsi="Times New Roman" w:cs="Times New Roman"/>
                <w:sz w:val="24"/>
                <w:szCs w:val="24"/>
              </w:rPr>
              <w:lastRenderedPageBreak/>
              <w:t xml:space="preserve">During the last reporting </w:t>
            </w:r>
            <w:proofErr w:type="gramStart"/>
            <w:r>
              <w:rPr>
                <w:rFonts w:ascii="Times New Roman" w:hAnsi="Times New Roman" w:cs="Times New Roman"/>
                <w:sz w:val="24"/>
                <w:szCs w:val="24"/>
              </w:rPr>
              <w:t>cycle</w:t>
            </w:r>
            <w:proofErr w:type="gramEnd"/>
            <w:r>
              <w:rPr>
                <w:rFonts w:ascii="Times New Roman" w:hAnsi="Times New Roman" w:cs="Times New Roman"/>
                <w:sz w:val="24"/>
                <w:szCs w:val="24"/>
              </w:rPr>
              <w:t xml:space="preserve"> we missed the benchmark, and therefore we have kept it the same. Especially because we were using different rubrics and we had to guess within a ballpark what the instructors meant. They are to use the institutional-created rubrics. </w:t>
            </w:r>
          </w:p>
          <w:p w14:paraId="5A7EF7BF" w14:textId="77777777" w:rsidR="00201E45" w:rsidRDefault="00201E45" w:rsidP="00201E45">
            <w:pPr>
              <w:rPr>
                <w:rFonts w:ascii="Times New Roman" w:hAnsi="Times New Roman" w:cs="Times New Roman"/>
                <w:sz w:val="24"/>
                <w:szCs w:val="24"/>
              </w:rPr>
            </w:pPr>
          </w:p>
          <w:p w14:paraId="0A23F496" w14:textId="53F34529" w:rsidR="00201E45" w:rsidRDefault="00201E45" w:rsidP="00201E45">
            <w:pPr>
              <w:rPr>
                <w:rFonts w:ascii="Times New Roman" w:hAnsi="Times New Roman" w:cs="Times New Roman"/>
                <w:sz w:val="24"/>
                <w:szCs w:val="24"/>
              </w:rPr>
            </w:pPr>
            <w:r>
              <w:rPr>
                <w:rFonts w:ascii="Times New Roman" w:hAnsi="Times New Roman" w:cs="Times New Roman"/>
                <w:sz w:val="24"/>
                <w:szCs w:val="24"/>
              </w:rPr>
              <w:t xml:space="preserve">**Update** Fall 2019 Rubrics were revised based on faculty </w:t>
            </w:r>
            <w:proofErr w:type="gramStart"/>
            <w:r>
              <w:rPr>
                <w:rFonts w:ascii="Times New Roman" w:hAnsi="Times New Roman" w:cs="Times New Roman"/>
                <w:sz w:val="24"/>
                <w:szCs w:val="24"/>
              </w:rPr>
              <w:t>concerns, but</w:t>
            </w:r>
            <w:proofErr w:type="gramEnd"/>
            <w:r>
              <w:rPr>
                <w:rFonts w:ascii="Times New Roman" w:hAnsi="Times New Roman" w:cs="Times New Roman"/>
                <w:sz w:val="24"/>
                <w:szCs w:val="24"/>
              </w:rPr>
              <w:t xml:space="preserve"> keeping them as close to the ACU VALUE rubrics, which was THECB's recommendation for rubrics to use for Core Curriculum scoring.</w:t>
            </w:r>
          </w:p>
        </w:tc>
        <w:tc>
          <w:tcPr>
            <w:tcW w:w="3690" w:type="dxa"/>
          </w:tcPr>
          <w:tbl>
            <w:tblPr>
              <w:tblStyle w:val="TableGrid"/>
              <w:tblW w:w="3710" w:type="dxa"/>
              <w:jc w:val="center"/>
              <w:tblLayout w:type="fixed"/>
              <w:tblLook w:val="04A0" w:firstRow="1" w:lastRow="0" w:firstColumn="1" w:lastColumn="0" w:noHBand="0" w:noVBand="1"/>
            </w:tblPr>
            <w:tblGrid>
              <w:gridCol w:w="3710"/>
            </w:tblGrid>
            <w:tr w:rsidR="00201E45" w14:paraId="53822645" w14:textId="77777777" w:rsidTr="006225F0">
              <w:trPr>
                <w:jc w:val="center"/>
              </w:trPr>
              <w:tc>
                <w:tcPr>
                  <w:tcW w:w="3710" w:type="dxa"/>
                </w:tcPr>
                <w:p w14:paraId="4658B0C4" w14:textId="15185586" w:rsidR="00201E45" w:rsidRDefault="00000000" w:rsidP="00201E45">
                  <w:pPr>
                    <w:rPr>
                      <w:rFonts w:ascii="Times New Roman" w:hAnsi="Times New Roman" w:cs="Times New Roman"/>
                      <w:sz w:val="20"/>
                      <w:szCs w:val="16"/>
                    </w:rPr>
                  </w:pPr>
                  <w:sdt>
                    <w:sdtPr>
                      <w:rPr>
                        <w:rFonts w:ascii="Times New Roman" w:hAnsi="Times New Roman" w:cs="Times New Roman"/>
                        <w:sz w:val="20"/>
                        <w:szCs w:val="16"/>
                      </w:rPr>
                      <w:id w:val="1833184976"/>
                      <w14:checkbox>
                        <w14:checked w14:val="1"/>
                        <w14:checkedState w14:val="2612" w14:font="MS Gothic"/>
                        <w14:uncheckedState w14:val="2610" w14:font="MS Gothic"/>
                      </w14:checkbox>
                    </w:sdtPr>
                    <w:sdtContent>
                      <w:r w:rsidR="003B290B">
                        <w:rPr>
                          <w:rFonts w:ascii="MS Gothic" w:eastAsia="MS Gothic" w:hAnsi="MS Gothic" w:cs="Times New Roman" w:hint="eastAsia"/>
                          <w:sz w:val="20"/>
                          <w:szCs w:val="16"/>
                        </w:rPr>
                        <w:t>☒</w:t>
                      </w:r>
                    </w:sdtContent>
                  </w:sdt>
                  <w:r w:rsidR="00201E45">
                    <w:rPr>
                      <w:rFonts w:ascii="Times New Roman" w:hAnsi="Times New Roman" w:cs="Times New Roman"/>
                      <w:sz w:val="20"/>
                      <w:szCs w:val="16"/>
                    </w:rPr>
                    <w:t xml:space="preserve">Benchmark Met </w:t>
                  </w:r>
                  <w:sdt>
                    <w:sdtPr>
                      <w:rPr>
                        <w:rFonts w:ascii="Times New Roman" w:hAnsi="Times New Roman" w:cs="Times New Roman"/>
                        <w:sz w:val="20"/>
                        <w:szCs w:val="16"/>
                      </w:rPr>
                      <w:id w:val="966401676"/>
                      <w14:checkbox>
                        <w14:checked w14:val="0"/>
                        <w14:checkedState w14:val="2612" w14:font="MS Gothic"/>
                        <w14:uncheckedState w14:val="2610" w14:font="MS Gothic"/>
                      </w14:checkbox>
                    </w:sdtPr>
                    <w:sdtContent>
                      <w:r w:rsidR="00201E45">
                        <w:rPr>
                          <w:rFonts w:ascii="MS Gothic" w:eastAsia="MS Gothic" w:hAnsi="MS Gothic" w:cs="Times New Roman" w:hint="eastAsia"/>
                          <w:sz w:val="20"/>
                          <w:szCs w:val="16"/>
                        </w:rPr>
                        <w:t>☐</w:t>
                      </w:r>
                    </w:sdtContent>
                  </w:sdt>
                  <w:r w:rsidR="00201E45" w:rsidRPr="00984CC5">
                    <w:rPr>
                      <w:rFonts w:ascii="Times New Roman" w:hAnsi="Times New Roman" w:cs="Times New Roman"/>
                      <w:sz w:val="20"/>
                      <w:szCs w:val="16"/>
                    </w:rPr>
                    <w:t>Benchmark Not Met</w:t>
                  </w:r>
                </w:p>
              </w:tc>
            </w:tr>
          </w:tbl>
          <w:p w14:paraId="79D2D232" w14:textId="3C57919F" w:rsidR="00CC2166" w:rsidRDefault="00CC2166" w:rsidP="00CC2166">
            <w:pPr>
              <w:rPr>
                <w:rFonts w:ascii="Times New Roman" w:hAnsi="Times New Roman" w:cs="Times New Roman"/>
                <w:sz w:val="20"/>
                <w:szCs w:val="16"/>
              </w:rPr>
            </w:pPr>
            <w:r>
              <w:rPr>
                <w:rFonts w:ascii="Times New Roman" w:hAnsi="Times New Roman" w:cs="Times New Roman"/>
                <w:sz w:val="20"/>
                <w:szCs w:val="16"/>
              </w:rPr>
              <w:t xml:space="preserve">Overall, the mean score for our students was </w:t>
            </w:r>
            <w:r w:rsidR="00861C90">
              <w:rPr>
                <w:rFonts w:ascii="Times New Roman" w:hAnsi="Times New Roman" w:cs="Times New Roman"/>
                <w:sz w:val="20"/>
                <w:szCs w:val="16"/>
              </w:rPr>
              <w:t>3.</w:t>
            </w:r>
            <w:r w:rsidR="00F06E28">
              <w:rPr>
                <w:rFonts w:ascii="Times New Roman" w:hAnsi="Times New Roman" w:cs="Times New Roman"/>
                <w:sz w:val="20"/>
                <w:szCs w:val="16"/>
              </w:rPr>
              <w:t>8</w:t>
            </w:r>
            <w:r>
              <w:rPr>
                <w:rFonts w:ascii="Times New Roman" w:hAnsi="Times New Roman" w:cs="Times New Roman"/>
                <w:sz w:val="20"/>
                <w:szCs w:val="16"/>
              </w:rPr>
              <w:t>. This cycle was</w:t>
            </w:r>
            <w:r w:rsidR="00713C91">
              <w:rPr>
                <w:rFonts w:ascii="Times New Roman" w:hAnsi="Times New Roman" w:cs="Times New Roman"/>
                <w:sz w:val="20"/>
                <w:szCs w:val="16"/>
              </w:rPr>
              <w:t xml:space="preserve"> astronomically</w:t>
            </w:r>
            <w:r>
              <w:rPr>
                <w:rFonts w:ascii="Times New Roman" w:hAnsi="Times New Roman" w:cs="Times New Roman"/>
                <w:sz w:val="20"/>
                <w:szCs w:val="16"/>
              </w:rPr>
              <w:t xml:space="preserve"> higher by </w:t>
            </w:r>
            <w:r w:rsidR="00713C91">
              <w:rPr>
                <w:rFonts w:ascii="Times New Roman" w:hAnsi="Times New Roman" w:cs="Times New Roman"/>
                <w:sz w:val="20"/>
                <w:szCs w:val="16"/>
              </w:rPr>
              <w:t>2.2</w:t>
            </w:r>
            <w:r>
              <w:rPr>
                <w:rFonts w:ascii="Times New Roman" w:hAnsi="Times New Roman" w:cs="Times New Roman"/>
                <w:sz w:val="20"/>
                <w:szCs w:val="16"/>
              </w:rPr>
              <w:t xml:space="preserve"> points. </w:t>
            </w:r>
            <w:r w:rsidR="00713C91">
              <w:rPr>
                <w:rFonts w:ascii="Times New Roman" w:hAnsi="Times New Roman" w:cs="Times New Roman"/>
                <w:sz w:val="20"/>
                <w:szCs w:val="16"/>
              </w:rPr>
              <w:t xml:space="preserve">However, the n number is so small </w:t>
            </w:r>
            <w:r w:rsidR="00B46AA1">
              <w:rPr>
                <w:rFonts w:ascii="Times New Roman" w:hAnsi="Times New Roman" w:cs="Times New Roman"/>
                <w:sz w:val="20"/>
                <w:szCs w:val="16"/>
              </w:rPr>
              <w:t xml:space="preserve">that they cannot be considered so valid. </w:t>
            </w:r>
          </w:p>
          <w:p w14:paraId="27D6B2CA" w14:textId="77777777" w:rsidR="00CC2166" w:rsidRDefault="00CC2166" w:rsidP="00CC2166">
            <w:pPr>
              <w:rPr>
                <w:rFonts w:ascii="Times New Roman" w:hAnsi="Times New Roman" w:cs="Times New Roman"/>
                <w:sz w:val="20"/>
                <w:szCs w:val="16"/>
              </w:rPr>
            </w:pPr>
          </w:p>
          <w:p w14:paraId="206AD172" w14:textId="62C375BF" w:rsidR="00201E45" w:rsidRDefault="00861C90" w:rsidP="00CC2166">
            <w:pPr>
              <w:rPr>
                <w:rFonts w:ascii="Times New Roman" w:hAnsi="Times New Roman" w:cs="Times New Roman"/>
                <w:sz w:val="20"/>
                <w:szCs w:val="16"/>
              </w:rPr>
            </w:pPr>
            <w:r>
              <w:rPr>
                <w:rFonts w:ascii="Times New Roman" w:hAnsi="Times New Roman" w:cs="Times New Roman"/>
                <w:sz w:val="20"/>
                <w:szCs w:val="16"/>
              </w:rPr>
              <w:lastRenderedPageBreak/>
              <w:t>Personal Responsibility</w:t>
            </w:r>
            <w:r w:rsidR="00CC2166">
              <w:rPr>
                <w:rFonts w:ascii="Times New Roman" w:hAnsi="Times New Roman" w:cs="Times New Roman"/>
                <w:sz w:val="20"/>
                <w:szCs w:val="16"/>
              </w:rPr>
              <w:t xml:space="preserve"> was tested only in Fall 201</w:t>
            </w:r>
            <w:r>
              <w:rPr>
                <w:rFonts w:ascii="Times New Roman" w:hAnsi="Times New Roman" w:cs="Times New Roman"/>
                <w:sz w:val="20"/>
                <w:szCs w:val="16"/>
              </w:rPr>
              <w:t>8</w:t>
            </w:r>
            <w:r w:rsidR="00CC2166">
              <w:rPr>
                <w:rFonts w:ascii="Times New Roman" w:hAnsi="Times New Roman" w:cs="Times New Roman"/>
                <w:sz w:val="20"/>
                <w:szCs w:val="16"/>
              </w:rPr>
              <w:t>. The n number is 10 students.</w:t>
            </w:r>
          </w:p>
        </w:tc>
        <w:tc>
          <w:tcPr>
            <w:tcW w:w="4050" w:type="dxa"/>
          </w:tcPr>
          <w:p w14:paraId="43030174" w14:textId="77777777" w:rsidR="00201E45" w:rsidRDefault="00201E45" w:rsidP="00201E45">
            <w:pPr>
              <w:rPr>
                <w:rFonts w:ascii="Times New Roman" w:hAnsi="Times New Roman" w:cs="Times New Roman"/>
                <w:sz w:val="24"/>
                <w:szCs w:val="24"/>
              </w:rPr>
            </w:pPr>
            <w:r>
              <w:rPr>
                <w:rFonts w:ascii="Times New Roman" w:hAnsi="Times New Roman" w:cs="Times New Roman"/>
                <w:sz w:val="24"/>
                <w:szCs w:val="24"/>
              </w:rPr>
              <w:lastRenderedPageBreak/>
              <w:t xml:space="preserve">After the 2018 results, a meeting with the University Core Curriculum Committee (UC3) took place where a previous assessment plan was discussed (supporting documentation “10-30-2019 meeting minutes” “UC3 Minutes 10.21.19”), and it was the </w:t>
            </w:r>
            <w:r>
              <w:rPr>
                <w:rFonts w:ascii="Times New Roman" w:hAnsi="Times New Roman" w:cs="Times New Roman"/>
                <w:sz w:val="24"/>
                <w:szCs w:val="24"/>
              </w:rPr>
              <w:lastRenderedPageBreak/>
              <w:t xml:space="preserve">decision that the current methodology of doing the assessment was going to continue. There was an idea that the assessment methodology would change to a committee scoring core curriculum artifacts. However, this was decided not to be practical to TAMIU culture as it does not fit the needs and abilities of the university. Course releases would not be readily available to give to these committee members. </w:t>
            </w:r>
          </w:p>
          <w:p w14:paraId="655B978E" w14:textId="77777777" w:rsidR="00201E45" w:rsidRDefault="00201E45" w:rsidP="00201E45">
            <w:pPr>
              <w:rPr>
                <w:rFonts w:ascii="Times New Roman" w:hAnsi="Times New Roman" w:cs="Times New Roman"/>
                <w:sz w:val="24"/>
                <w:szCs w:val="24"/>
              </w:rPr>
            </w:pPr>
          </w:p>
          <w:p w14:paraId="05D20951" w14:textId="77777777" w:rsidR="00201E45" w:rsidRDefault="00201E45" w:rsidP="00201E45">
            <w:pPr>
              <w:rPr>
                <w:rFonts w:ascii="Times New Roman" w:hAnsi="Times New Roman" w:cs="Times New Roman"/>
                <w:sz w:val="24"/>
                <w:szCs w:val="24"/>
              </w:rPr>
            </w:pPr>
            <w:r>
              <w:rPr>
                <w:rFonts w:ascii="Times New Roman" w:hAnsi="Times New Roman" w:cs="Times New Roman"/>
                <w:sz w:val="24"/>
                <w:szCs w:val="24"/>
              </w:rPr>
              <w:t xml:space="preserve">While we wanted to get the data collection in AEFIS by the 2018 collection, we did not actually get that into AEFIS due to how difficult it was to connect between Blackboard and AEFIS. However, this Fall 2020 it has now been added into the AEFIS system by the Office of Institutional Assessment, Research, and Planning (OIARP), which will begin the data collection process to start providing longitudinal data analysis and eliminate the issues we have been having with our faculty using different rubrics when scoring the assessments. Additionally, they can use Blackboard to link assignments into AEFIS, where we can pull the names of the assignments used across the disciplines if necessary. OIARP and the PROF Center will provide the necessary training to the faculty to ensure they know how to use the AEFIS system to link and score their Core artifacts. Once the data is collected it is still TBD who will </w:t>
            </w:r>
            <w:r>
              <w:rPr>
                <w:rFonts w:ascii="Times New Roman" w:hAnsi="Times New Roman" w:cs="Times New Roman"/>
                <w:sz w:val="24"/>
                <w:szCs w:val="24"/>
              </w:rPr>
              <w:lastRenderedPageBreak/>
              <w:t xml:space="preserve">interpret that data. Right now, it may be Associate Vice President of OIARP Dr. David Allen or Associate Provost Dr. Stephen Duffy. This upcoming year in AEFIS will be our trial run year to see how the data collection runs. </w:t>
            </w:r>
          </w:p>
          <w:p w14:paraId="65BC1D06" w14:textId="77777777" w:rsidR="00201E45" w:rsidRDefault="00201E45" w:rsidP="00201E45">
            <w:pPr>
              <w:rPr>
                <w:rFonts w:ascii="Times New Roman" w:hAnsi="Times New Roman" w:cs="Times New Roman"/>
                <w:sz w:val="24"/>
                <w:szCs w:val="24"/>
              </w:rPr>
            </w:pPr>
          </w:p>
          <w:p w14:paraId="7CB25CA6" w14:textId="77777777" w:rsidR="00201E45" w:rsidRDefault="00201E45" w:rsidP="00201E45">
            <w:pPr>
              <w:rPr>
                <w:rFonts w:ascii="Times New Roman" w:hAnsi="Times New Roman" w:cs="Times New Roman"/>
                <w:sz w:val="24"/>
                <w:szCs w:val="24"/>
              </w:rPr>
            </w:pPr>
            <w:r>
              <w:rPr>
                <w:rFonts w:ascii="Times New Roman" w:hAnsi="Times New Roman" w:cs="Times New Roman"/>
                <w:sz w:val="24"/>
                <w:szCs w:val="24"/>
              </w:rPr>
              <w:t xml:space="preserve">Looking forward, we still reiterate the importance of departments and colleges reviewing the data (notated in supporting documentation meeting minutes). Some topics to consider would be data trends and outliers. We are still trying to get our faculty used to talking about data. To better assess the different areas without overwhelming the disciplines, we will do different domains in different 3-year time periods (included in supporting documentation Minutes 10-19-2020, </w:t>
            </w:r>
            <w:r w:rsidRPr="00B865BE">
              <w:rPr>
                <w:rFonts w:ascii="Times New Roman" w:hAnsi="Times New Roman" w:cs="Times New Roman"/>
                <w:sz w:val="24"/>
                <w:szCs w:val="24"/>
              </w:rPr>
              <w:t>UC3 Core Assessment Domains AYs2021.2023 10.7.20</w:t>
            </w:r>
            <w:r>
              <w:rPr>
                <w:rFonts w:ascii="Times New Roman" w:hAnsi="Times New Roman" w:cs="Times New Roman"/>
                <w:sz w:val="24"/>
                <w:szCs w:val="24"/>
              </w:rPr>
              <w:t>).</w:t>
            </w:r>
          </w:p>
          <w:p w14:paraId="6199349A" w14:textId="77777777" w:rsidR="00201E45" w:rsidRDefault="00201E45" w:rsidP="00201E45">
            <w:pPr>
              <w:rPr>
                <w:rFonts w:ascii="Times New Roman" w:hAnsi="Times New Roman" w:cs="Times New Roman"/>
                <w:sz w:val="24"/>
                <w:szCs w:val="24"/>
              </w:rPr>
            </w:pPr>
          </w:p>
          <w:p w14:paraId="4D83F227" w14:textId="77777777" w:rsidR="00201E45" w:rsidRDefault="00201E45" w:rsidP="00201E45">
            <w:pPr>
              <w:rPr>
                <w:rFonts w:ascii="Times New Roman" w:hAnsi="Times New Roman" w:cs="Times New Roman"/>
                <w:sz w:val="24"/>
                <w:szCs w:val="24"/>
              </w:rPr>
            </w:pPr>
            <w:r>
              <w:rPr>
                <w:rFonts w:ascii="Times New Roman" w:hAnsi="Times New Roman" w:cs="Times New Roman"/>
                <w:sz w:val="24"/>
                <w:szCs w:val="24"/>
              </w:rPr>
              <w:t>The concerns from the department faculty were the following (supporting documentation minutes from departments):</w:t>
            </w:r>
          </w:p>
          <w:p w14:paraId="59EDA5D2" w14:textId="77777777" w:rsidR="00201E45" w:rsidRDefault="00201E45" w:rsidP="00201E45">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Wanting to see class/section/semester data for department discussions.</w:t>
            </w:r>
          </w:p>
          <w:p w14:paraId="0CFF5976" w14:textId="77777777" w:rsidR="00201E45" w:rsidRDefault="00201E45" w:rsidP="00201E45">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Too many adjuncts teaching the core </w:t>
            </w:r>
            <w:proofErr w:type="gramStart"/>
            <w:r>
              <w:rPr>
                <w:rFonts w:ascii="Times New Roman" w:hAnsi="Times New Roman" w:cs="Times New Roman"/>
                <w:sz w:val="24"/>
                <w:szCs w:val="24"/>
              </w:rPr>
              <w:t>courses</w:t>
            </w:r>
            <w:proofErr w:type="gramEnd"/>
          </w:p>
          <w:p w14:paraId="3B17B41F" w14:textId="77777777" w:rsidR="00201E45" w:rsidRDefault="00201E45" w:rsidP="00201E45">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Concerns with the rubric and using the rubric </w:t>
            </w:r>
            <w:proofErr w:type="gramStart"/>
            <w:r>
              <w:rPr>
                <w:rFonts w:ascii="Times New Roman" w:hAnsi="Times New Roman" w:cs="Times New Roman"/>
                <w:sz w:val="24"/>
                <w:szCs w:val="24"/>
              </w:rPr>
              <w:t>appropriately</w:t>
            </w:r>
            <w:proofErr w:type="gramEnd"/>
            <w:r>
              <w:rPr>
                <w:rFonts w:ascii="Times New Roman" w:hAnsi="Times New Roman" w:cs="Times New Roman"/>
                <w:sz w:val="24"/>
                <w:szCs w:val="24"/>
              </w:rPr>
              <w:t xml:space="preserve"> </w:t>
            </w:r>
          </w:p>
          <w:p w14:paraId="1765E234" w14:textId="77777777" w:rsidR="00201E45" w:rsidRDefault="00201E45" w:rsidP="00201E45">
            <w:pPr>
              <w:rPr>
                <w:rFonts w:ascii="Times New Roman" w:hAnsi="Times New Roman" w:cs="Times New Roman"/>
                <w:sz w:val="24"/>
                <w:szCs w:val="24"/>
              </w:rPr>
            </w:pPr>
          </w:p>
          <w:p w14:paraId="3CF1C9AC" w14:textId="31F919E4" w:rsidR="00201E45" w:rsidRDefault="004A7EA9" w:rsidP="00201E45">
            <w:pPr>
              <w:rPr>
                <w:rFonts w:ascii="Times New Roman" w:hAnsi="Times New Roman" w:cs="Times New Roman"/>
                <w:sz w:val="24"/>
                <w:szCs w:val="24"/>
              </w:rPr>
            </w:pPr>
            <w:r>
              <w:rPr>
                <w:rFonts w:ascii="Times New Roman" w:hAnsi="Times New Roman" w:cs="Times New Roman"/>
                <w:sz w:val="24"/>
                <w:szCs w:val="24"/>
              </w:rPr>
              <w:t xml:space="preserve">Right now, our focus this coming cycle will be ensuring the transition to </w:t>
            </w:r>
            <w:r>
              <w:rPr>
                <w:rFonts w:ascii="Times New Roman" w:hAnsi="Times New Roman" w:cs="Times New Roman"/>
                <w:sz w:val="24"/>
                <w:szCs w:val="24"/>
              </w:rPr>
              <w:lastRenderedPageBreak/>
              <w:t>AEFIS will increase our faculty submissions so we can address the first and third concerns shared by faculty. The Provost and Deans will discuss the second concern to see if there is a way to increase our full-time faculty in the core curriculum. If there is an increase, we will see if that also affects the scores.</w:t>
            </w:r>
          </w:p>
        </w:tc>
      </w:tr>
      <w:tr w:rsidR="00201E45" w14:paraId="0EDC750F" w14:textId="77777777" w:rsidTr="00D70E38">
        <w:tc>
          <w:tcPr>
            <w:tcW w:w="715" w:type="dxa"/>
            <w:shd w:val="clear" w:color="auto" w:fill="D9D9D9" w:themeFill="background1" w:themeFillShade="D9"/>
          </w:tcPr>
          <w:p w14:paraId="4F0FC8E2" w14:textId="2803DFFD" w:rsidR="00201E45" w:rsidRDefault="008E144C" w:rsidP="00201E45">
            <w:pPr>
              <w:rPr>
                <w:rFonts w:ascii="Times New Roman" w:hAnsi="Times New Roman" w:cs="Times New Roman"/>
                <w:sz w:val="24"/>
                <w:szCs w:val="24"/>
              </w:rPr>
            </w:pPr>
            <w:r>
              <w:rPr>
                <w:rFonts w:ascii="Times New Roman" w:hAnsi="Times New Roman" w:cs="Times New Roman"/>
                <w:sz w:val="24"/>
                <w:szCs w:val="24"/>
              </w:rPr>
              <w:lastRenderedPageBreak/>
              <w:t>6</w:t>
            </w:r>
          </w:p>
        </w:tc>
        <w:tc>
          <w:tcPr>
            <w:tcW w:w="3420" w:type="dxa"/>
            <w:shd w:val="clear" w:color="auto" w:fill="D9D9D9" w:themeFill="background1" w:themeFillShade="D9"/>
          </w:tcPr>
          <w:sdt>
            <w:sdtPr>
              <w:alias w:val="Data Sources"/>
              <w:tag w:val="Data Sources"/>
              <w:id w:val="-2146189421"/>
              <w:placeholder>
                <w:docPart w:val="B6A78F1F628D416DB38DA83C8DFF6A2D"/>
              </w:placeholder>
              <w:dropDownList>
                <w:listItem w:value="Choose an item."/>
                <w:listItem w:displayText="Capstone Experiences (Direct)" w:value="Capstone Experiences (Direct)"/>
                <w:listItem w:displayText="Embedded Questions (Direct)" w:value="Embedded Questions (Direct)"/>
                <w:listItem w:displayText="Internships and Field Experience (Direct)" w:value="Internships and Field Experience (Direct)"/>
                <w:listItem w:displayText="Observations (Direct)" w:value="Observations (Direct)"/>
                <w:listItem w:displayText="Portfolios (Direct)" w:value="Portfolios (Direct)"/>
                <w:listItem w:displayText="Standardized Exams (Direct)" w:value="Standardized Exams (Direct)"/>
                <w:listItem w:displayText="Student Products (Direct)" w:value="Student Products (Direct)"/>
                <w:listItem w:displayText="Presentations/Oral Defenses (Direct)" w:value="Presentations/Oral Defenses (Direct)"/>
                <w:listItem w:displayText="Classroom Exams or Quizzes (Direct)" w:value="Classroom Exams or Quizzes (Direct)"/>
                <w:listItem w:displayText="Practical Clinical Assessments (Direct)" w:value="Practical Clinical Assessments (Direct)"/>
                <w:listItem w:displayText="Online Discussion Threads (Direct)" w:value="Online Discussion Threads (Direct)"/>
                <w:listItem w:displayText="Licensure/Certification Exams Direct)" w:value="Licensure/Certification Exams Direct)"/>
                <w:listItem w:displayText="Master's Theses or Doctoral Dissertations (Direct)" w:value="Master's Theses or Doctoral Dissertations (Direct)"/>
                <w:listItem w:displayText="Document Analysis (Indirect)" w:value="Document Analysis (Indirect)"/>
                <w:listItem w:displayText="Student Surveys &amp; Focus Groups (Indirect)" w:value="Student Surveys &amp; Focus Groups (Indirect)"/>
                <w:listItem w:displayText="Exit Surveys &amp; Interviews (Indirect)" w:value="Exit Surveys &amp; Interviews (Indirect)"/>
                <w:listItem w:displayText="Alumni Surveys &amp; Interviews (Indirect)" w:value="Alumni Surveys &amp; Interviews (Indirect)"/>
                <w:listItem w:displayText="Employer Surveys &amp; Interviews (Indirect)" w:value="Employer Surveys &amp; Interviews (Indirect)"/>
                <w:listItem w:displayText="Job Placement Data (Indirect)" w:value="Job Placement Data (Indirect)"/>
                <w:listItem w:displayText="Admission to Further Academic Study (Indirect)" w:value="Admission to Further Academic Study (Indirect)"/>
                <w:listItem w:displayText="Course Evaluations (Indirect)" w:value="Course Evaluations (Indirect)"/>
              </w:dropDownList>
            </w:sdtPr>
            <w:sdtContent>
              <w:p w14:paraId="36B10984" w14:textId="77777777" w:rsidR="00201E45" w:rsidRDefault="00201E45" w:rsidP="00201E45">
                <w:r>
                  <w:t>Student Products (Direct)</w:t>
                </w:r>
              </w:p>
            </w:sdtContent>
          </w:sdt>
          <w:p w14:paraId="40C6DBB4" w14:textId="77777777" w:rsidR="00201E45" w:rsidRDefault="00201E45" w:rsidP="00201E45">
            <w:pPr>
              <w:rPr>
                <w:rFonts w:ascii="Times New Roman" w:hAnsi="Times New Roman" w:cs="Times New Roman"/>
                <w:sz w:val="24"/>
                <w:szCs w:val="24"/>
              </w:rPr>
            </w:pPr>
            <w:r>
              <w:rPr>
                <w:rFonts w:ascii="Times New Roman" w:hAnsi="Times New Roman" w:cs="Times New Roman"/>
                <w:sz w:val="24"/>
                <w:szCs w:val="24"/>
              </w:rPr>
              <w:t xml:space="preserve">Instructors and chairs will choose assignments that match the rubrics as instructed numerous times and noted in the University Core Curriculum Committee (UC3) meeting minutes (supporting documentation). Assignments are not “content” driven, but skills driven that match with the domain. Additionally, all students, including those enrolled as early college students taking the courses at the university, are to be included in the testing of the core curriculum. It is </w:t>
            </w:r>
            <w:proofErr w:type="gramStart"/>
            <w:r>
              <w:rPr>
                <w:rFonts w:ascii="Times New Roman" w:hAnsi="Times New Roman" w:cs="Times New Roman"/>
                <w:sz w:val="24"/>
                <w:szCs w:val="24"/>
              </w:rPr>
              <w:t>also the</w:t>
            </w:r>
            <w:proofErr w:type="gramEnd"/>
            <w:r>
              <w:rPr>
                <w:rFonts w:ascii="Times New Roman" w:hAnsi="Times New Roman" w:cs="Times New Roman"/>
                <w:sz w:val="24"/>
                <w:szCs w:val="24"/>
              </w:rPr>
              <w:t xml:space="preserve"> understanding that all courses approved by THECB will be assessed in the Core Curriculum Process (supporting documentation Fall 2019 schedule).</w:t>
            </w:r>
          </w:p>
          <w:p w14:paraId="27E75E8F" w14:textId="77777777" w:rsidR="00201E45" w:rsidRDefault="00201E45" w:rsidP="00201E45">
            <w:pPr>
              <w:rPr>
                <w:rFonts w:ascii="Times New Roman" w:hAnsi="Times New Roman" w:cs="Times New Roman"/>
                <w:sz w:val="24"/>
                <w:szCs w:val="24"/>
              </w:rPr>
            </w:pPr>
          </w:p>
          <w:p w14:paraId="72236971" w14:textId="77777777" w:rsidR="00201E45" w:rsidRPr="00056F68" w:rsidRDefault="00201E45" w:rsidP="00201E45">
            <w:pPr>
              <w:rPr>
                <w:rFonts w:ascii="Times New Roman" w:hAnsi="Times New Roman" w:cs="Times New Roman"/>
                <w:sz w:val="24"/>
                <w:szCs w:val="24"/>
              </w:rPr>
            </w:pPr>
            <w:r w:rsidRPr="00056F68">
              <w:rPr>
                <w:rFonts w:ascii="Times New Roman" w:hAnsi="Times New Roman" w:cs="Times New Roman"/>
                <w:sz w:val="24"/>
                <w:szCs w:val="24"/>
              </w:rPr>
              <w:t xml:space="preserve">We wanted to test how students </w:t>
            </w:r>
            <w:r>
              <w:rPr>
                <w:rFonts w:ascii="Times New Roman" w:hAnsi="Times New Roman" w:cs="Times New Roman"/>
                <w:sz w:val="24"/>
                <w:szCs w:val="24"/>
              </w:rPr>
              <w:t>r</w:t>
            </w:r>
            <w:r w:rsidRPr="00E535B5">
              <w:rPr>
                <w:rFonts w:ascii="Times New Roman" w:hAnsi="Times New Roman" w:cs="Times New Roman"/>
                <w:sz w:val="24"/>
                <w:szCs w:val="24"/>
              </w:rPr>
              <w:t>ecognize ethical issues in context</w:t>
            </w:r>
            <w:r>
              <w:rPr>
                <w:rFonts w:ascii="Times New Roman" w:hAnsi="Times New Roman" w:cs="Times New Roman"/>
                <w:sz w:val="24"/>
                <w:szCs w:val="24"/>
              </w:rPr>
              <w:t>; therefore,</w:t>
            </w:r>
            <w:r w:rsidRPr="00056F68">
              <w:rPr>
                <w:rFonts w:ascii="Times New Roman" w:hAnsi="Times New Roman" w:cs="Times New Roman"/>
                <w:sz w:val="24"/>
                <w:szCs w:val="24"/>
              </w:rPr>
              <w:t xml:space="preserve"> we chose the </w:t>
            </w:r>
            <w:r w:rsidRPr="00E535B5">
              <w:rPr>
                <w:rFonts w:ascii="Times New Roman" w:hAnsi="Times New Roman" w:cs="Times New Roman"/>
                <w:sz w:val="24"/>
                <w:szCs w:val="24"/>
              </w:rPr>
              <w:lastRenderedPageBreak/>
              <w:t>Ethical issue recognition</w:t>
            </w:r>
            <w:r>
              <w:rPr>
                <w:rFonts w:ascii="Times New Roman" w:hAnsi="Times New Roman" w:cs="Times New Roman"/>
                <w:sz w:val="24"/>
                <w:szCs w:val="24"/>
              </w:rPr>
              <w:t xml:space="preserve"> </w:t>
            </w:r>
            <w:r w:rsidRPr="002D2F05">
              <w:rPr>
                <w:rFonts w:ascii="Times New Roman" w:hAnsi="Times New Roman" w:cs="Times New Roman"/>
                <w:sz w:val="24"/>
                <w:szCs w:val="24"/>
              </w:rPr>
              <w:t>domain score</w:t>
            </w:r>
            <w:r w:rsidRPr="00056F68">
              <w:rPr>
                <w:rFonts w:ascii="Times New Roman" w:hAnsi="Times New Roman" w:cs="Times New Roman"/>
                <w:sz w:val="24"/>
                <w:szCs w:val="24"/>
              </w:rPr>
              <w:t xml:space="preserve">. </w:t>
            </w:r>
          </w:p>
          <w:p w14:paraId="5390F78E" w14:textId="77777777" w:rsidR="00201E45" w:rsidRPr="00056F68" w:rsidRDefault="00201E45" w:rsidP="00201E45">
            <w:pPr>
              <w:rPr>
                <w:rFonts w:ascii="Times New Roman" w:hAnsi="Times New Roman" w:cs="Times New Roman"/>
                <w:sz w:val="24"/>
                <w:szCs w:val="24"/>
              </w:rPr>
            </w:pPr>
          </w:p>
          <w:p w14:paraId="7B75E4D0" w14:textId="77777777" w:rsidR="00201E45" w:rsidRPr="00056F68" w:rsidRDefault="00201E45" w:rsidP="00201E45">
            <w:pPr>
              <w:rPr>
                <w:rFonts w:ascii="Times New Roman" w:hAnsi="Times New Roman" w:cs="Times New Roman"/>
                <w:sz w:val="24"/>
                <w:szCs w:val="24"/>
              </w:rPr>
            </w:pPr>
            <w:r w:rsidRPr="00056F68">
              <w:rPr>
                <w:rFonts w:ascii="Times New Roman" w:hAnsi="Times New Roman" w:cs="Times New Roman"/>
                <w:sz w:val="24"/>
                <w:szCs w:val="24"/>
              </w:rPr>
              <w:t>Faculty are to use an institutional rubric that ranges from 0-4</w:t>
            </w:r>
          </w:p>
          <w:p w14:paraId="74D804C8" w14:textId="77777777" w:rsidR="00201E45" w:rsidRPr="00056F68" w:rsidRDefault="00201E45" w:rsidP="00201E45">
            <w:pPr>
              <w:rPr>
                <w:rFonts w:ascii="Times New Roman" w:hAnsi="Times New Roman" w:cs="Times New Roman"/>
                <w:sz w:val="24"/>
                <w:szCs w:val="24"/>
              </w:rPr>
            </w:pPr>
          </w:p>
          <w:p w14:paraId="1E3C6B5D" w14:textId="77777777" w:rsidR="00201E45" w:rsidRPr="00056F68" w:rsidRDefault="00201E45" w:rsidP="00201E45">
            <w:pPr>
              <w:rPr>
                <w:rFonts w:ascii="Times New Roman" w:hAnsi="Times New Roman" w:cs="Times New Roman"/>
                <w:sz w:val="24"/>
                <w:szCs w:val="24"/>
              </w:rPr>
            </w:pPr>
            <w:r w:rsidRPr="00056F68">
              <w:rPr>
                <w:rFonts w:ascii="Times New Roman" w:hAnsi="Times New Roman" w:cs="Times New Roman"/>
                <w:sz w:val="24"/>
                <w:szCs w:val="24"/>
              </w:rPr>
              <w:t xml:space="preserve">These scores were uploaded using Survey Monkey. </w:t>
            </w:r>
          </w:p>
          <w:p w14:paraId="0EEF8842" w14:textId="77777777" w:rsidR="00201E45" w:rsidRDefault="00201E45" w:rsidP="00201E45">
            <w:pPr>
              <w:rPr>
                <w:rFonts w:ascii="Times New Roman" w:hAnsi="Times New Roman" w:cs="Times New Roman"/>
                <w:sz w:val="24"/>
                <w:szCs w:val="24"/>
              </w:rPr>
            </w:pPr>
          </w:p>
          <w:p w14:paraId="2B9A6350" w14:textId="77777777" w:rsidR="00201E45" w:rsidRDefault="00201E45" w:rsidP="00201E45"/>
        </w:tc>
        <w:tc>
          <w:tcPr>
            <w:tcW w:w="2700" w:type="dxa"/>
            <w:shd w:val="clear" w:color="auto" w:fill="D9D9D9" w:themeFill="background1" w:themeFillShade="D9"/>
          </w:tcPr>
          <w:p w14:paraId="4E34537E" w14:textId="77777777" w:rsidR="00201E45" w:rsidRDefault="00201E45" w:rsidP="00201E45">
            <w:pPr>
              <w:rPr>
                <w:rFonts w:ascii="Times New Roman" w:hAnsi="Times New Roman" w:cs="Times New Roman"/>
                <w:sz w:val="24"/>
                <w:szCs w:val="24"/>
              </w:rPr>
            </w:pPr>
            <w:r>
              <w:rPr>
                <w:rFonts w:ascii="Times New Roman" w:hAnsi="Times New Roman" w:cs="Times New Roman"/>
                <w:sz w:val="24"/>
                <w:szCs w:val="24"/>
              </w:rPr>
              <w:lastRenderedPageBreak/>
              <w:t xml:space="preserve">The </w:t>
            </w:r>
            <w:r w:rsidRPr="00E535B5">
              <w:rPr>
                <w:rFonts w:ascii="Times New Roman" w:hAnsi="Times New Roman" w:cs="Times New Roman"/>
                <w:sz w:val="24"/>
                <w:szCs w:val="24"/>
              </w:rPr>
              <w:t>Ethical issue recognition</w:t>
            </w:r>
            <w:r>
              <w:rPr>
                <w:rFonts w:ascii="Times New Roman" w:hAnsi="Times New Roman" w:cs="Times New Roman"/>
                <w:sz w:val="24"/>
                <w:szCs w:val="24"/>
              </w:rPr>
              <w:t xml:space="preserve"> </w:t>
            </w:r>
            <w:proofErr w:type="gramStart"/>
            <w:r>
              <w:rPr>
                <w:rFonts w:ascii="Times New Roman" w:hAnsi="Times New Roman" w:cs="Times New Roman"/>
                <w:sz w:val="24"/>
                <w:szCs w:val="24"/>
              </w:rPr>
              <w:t>mean</w:t>
            </w:r>
            <w:proofErr w:type="gramEnd"/>
            <w:r>
              <w:rPr>
                <w:rFonts w:ascii="Times New Roman" w:hAnsi="Times New Roman" w:cs="Times New Roman"/>
                <w:sz w:val="24"/>
                <w:szCs w:val="24"/>
              </w:rPr>
              <w:t xml:space="preserve"> </w:t>
            </w:r>
            <w:r w:rsidRPr="00FC34AC">
              <w:rPr>
                <w:rFonts w:ascii="Times New Roman" w:hAnsi="Times New Roman" w:cs="Times New Roman"/>
                <w:sz w:val="24"/>
                <w:szCs w:val="24"/>
              </w:rPr>
              <w:t>score</w:t>
            </w:r>
            <w:r>
              <w:rPr>
                <w:rFonts w:ascii="Times New Roman" w:hAnsi="Times New Roman" w:cs="Times New Roman"/>
                <w:sz w:val="24"/>
                <w:szCs w:val="24"/>
              </w:rPr>
              <w:t xml:space="preserve"> in the personal responsibility rubric for our students will be a 2.0 or higher. The range is 0-4.</w:t>
            </w:r>
          </w:p>
          <w:p w14:paraId="4873DC2B" w14:textId="77777777" w:rsidR="00201E45" w:rsidRDefault="00201E45" w:rsidP="00201E45">
            <w:pPr>
              <w:rPr>
                <w:rFonts w:ascii="Times New Roman" w:hAnsi="Times New Roman" w:cs="Times New Roman"/>
                <w:sz w:val="24"/>
                <w:szCs w:val="24"/>
              </w:rPr>
            </w:pPr>
          </w:p>
          <w:p w14:paraId="1FD23DD5" w14:textId="77777777" w:rsidR="00201E45" w:rsidRDefault="00201E45" w:rsidP="00201E45">
            <w:pPr>
              <w:rPr>
                <w:rFonts w:ascii="Times New Roman" w:hAnsi="Times New Roman" w:cs="Times New Roman"/>
                <w:sz w:val="24"/>
                <w:szCs w:val="24"/>
              </w:rPr>
            </w:pPr>
            <w:r>
              <w:rPr>
                <w:rFonts w:ascii="Times New Roman" w:hAnsi="Times New Roman" w:cs="Times New Roman"/>
                <w:sz w:val="24"/>
                <w:szCs w:val="24"/>
              </w:rPr>
              <w:t xml:space="preserve">During the last reporting </w:t>
            </w:r>
            <w:proofErr w:type="gramStart"/>
            <w:r>
              <w:rPr>
                <w:rFonts w:ascii="Times New Roman" w:hAnsi="Times New Roman" w:cs="Times New Roman"/>
                <w:sz w:val="24"/>
                <w:szCs w:val="24"/>
              </w:rPr>
              <w:t>cycle</w:t>
            </w:r>
            <w:proofErr w:type="gramEnd"/>
            <w:r>
              <w:rPr>
                <w:rFonts w:ascii="Times New Roman" w:hAnsi="Times New Roman" w:cs="Times New Roman"/>
                <w:sz w:val="24"/>
                <w:szCs w:val="24"/>
              </w:rPr>
              <w:t xml:space="preserve"> we missed the benchmark, and therefore we have kept it the same. Especially because we were using different rubrics and we had to guess within a ballpark what the instructors meant. They are to use the institutional-created rubrics. </w:t>
            </w:r>
          </w:p>
          <w:p w14:paraId="5F9AD08B" w14:textId="77777777" w:rsidR="00201E45" w:rsidRDefault="00201E45" w:rsidP="00201E45">
            <w:pPr>
              <w:rPr>
                <w:rFonts w:ascii="Times New Roman" w:hAnsi="Times New Roman" w:cs="Times New Roman"/>
                <w:sz w:val="24"/>
                <w:szCs w:val="24"/>
              </w:rPr>
            </w:pPr>
          </w:p>
          <w:p w14:paraId="5CE0CC67" w14:textId="513F5F3A" w:rsidR="00201E45" w:rsidRDefault="00201E45" w:rsidP="00201E45">
            <w:pPr>
              <w:rPr>
                <w:rFonts w:ascii="Times New Roman" w:hAnsi="Times New Roman" w:cs="Times New Roman"/>
                <w:sz w:val="24"/>
                <w:szCs w:val="24"/>
              </w:rPr>
            </w:pPr>
            <w:r>
              <w:rPr>
                <w:rFonts w:ascii="Times New Roman" w:hAnsi="Times New Roman" w:cs="Times New Roman"/>
                <w:sz w:val="24"/>
                <w:szCs w:val="24"/>
              </w:rPr>
              <w:t xml:space="preserve">**Update** Fall 2019 Rubrics were revised based on faculty </w:t>
            </w:r>
            <w:proofErr w:type="gramStart"/>
            <w:r>
              <w:rPr>
                <w:rFonts w:ascii="Times New Roman" w:hAnsi="Times New Roman" w:cs="Times New Roman"/>
                <w:sz w:val="24"/>
                <w:szCs w:val="24"/>
              </w:rPr>
              <w:t>concerns, but</w:t>
            </w:r>
            <w:proofErr w:type="gramEnd"/>
            <w:r>
              <w:rPr>
                <w:rFonts w:ascii="Times New Roman" w:hAnsi="Times New Roman" w:cs="Times New Roman"/>
                <w:sz w:val="24"/>
                <w:szCs w:val="24"/>
              </w:rPr>
              <w:t xml:space="preserve"> keeping them as close to the ACU VALUE rubrics, which was THECB's </w:t>
            </w:r>
            <w:r>
              <w:rPr>
                <w:rFonts w:ascii="Times New Roman" w:hAnsi="Times New Roman" w:cs="Times New Roman"/>
                <w:sz w:val="24"/>
                <w:szCs w:val="24"/>
              </w:rPr>
              <w:lastRenderedPageBreak/>
              <w:t>recommendation for rubrics to use for Core Curriculum scoring.</w:t>
            </w:r>
          </w:p>
        </w:tc>
        <w:tc>
          <w:tcPr>
            <w:tcW w:w="3690" w:type="dxa"/>
            <w:shd w:val="clear" w:color="auto" w:fill="D9D9D9" w:themeFill="background1" w:themeFillShade="D9"/>
          </w:tcPr>
          <w:tbl>
            <w:tblPr>
              <w:tblStyle w:val="TableGrid"/>
              <w:tblW w:w="3710" w:type="dxa"/>
              <w:jc w:val="center"/>
              <w:tblLayout w:type="fixed"/>
              <w:tblLook w:val="04A0" w:firstRow="1" w:lastRow="0" w:firstColumn="1" w:lastColumn="0" w:noHBand="0" w:noVBand="1"/>
            </w:tblPr>
            <w:tblGrid>
              <w:gridCol w:w="3710"/>
            </w:tblGrid>
            <w:tr w:rsidR="00201E45" w14:paraId="12E8F2D2" w14:textId="77777777" w:rsidTr="006225F0">
              <w:trPr>
                <w:jc w:val="center"/>
              </w:trPr>
              <w:tc>
                <w:tcPr>
                  <w:tcW w:w="3710" w:type="dxa"/>
                </w:tcPr>
                <w:p w14:paraId="591B99D2" w14:textId="5E326024" w:rsidR="00201E45" w:rsidRDefault="00000000" w:rsidP="00201E45">
                  <w:pPr>
                    <w:rPr>
                      <w:rFonts w:ascii="Times New Roman" w:hAnsi="Times New Roman" w:cs="Times New Roman"/>
                      <w:sz w:val="20"/>
                      <w:szCs w:val="16"/>
                    </w:rPr>
                  </w:pPr>
                  <w:sdt>
                    <w:sdtPr>
                      <w:rPr>
                        <w:rFonts w:ascii="Times New Roman" w:hAnsi="Times New Roman" w:cs="Times New Roman"/>
                        <w:sz w:val="20"/>
                        <w:szCs w:val="16"/>
                      </w:rPr>
                      <w:id w:val="773523023"/>
                      <w14:checkbox>
                        <w14:checked w14:val="1"/>
                        <w14:checkedState w14:val="2612" w14:font="MS Gothic"/>
                        <w14:uncheckedState w14:val="2610" w14:font="MS Gothic"/>
                      </w14:checkbox>
                    </w:sdtPr>
                    <w:sdtContent>
                      <w:r w:rsidR="000507A5">
                        <w:rPr>
                          <w:rFonts w:ascii="MS Gothic" w:eastAsia="MS Gothic" w:hAnsi="MS Gothic" w:cs="Times New Roman" w:hint="eastAsia"/>
                          <w:sz w:val="20"/>
                          <w:szCs w:val="16"/>
                        </w:rPr>
                        <w:t>☒</w:t>
                      </w:r>
                    </w:sdtContent>
                  </w:sdt>
                  <w:r w:rsidR="00201E45">
                    <w:rPr>
                      <w:rFonts w:ascii="Times New Roman" w:hAnsi="Times New Roman" w:cs="Times New Roman"/>
                      <w:sz w:val="20"/>
                      <w:szCs w:val="16"/>
                    </w:rPr>
                    <w:t xml:space="preserve">Benchmark Met </w:t>
                  </w:r>
                  <w:sdt>
                    <w:sdtPr>
                      <w:rPr>
                        <w:rFonts w:ascii="Times New Roman" w:hAnsi="Times New Roman" w:cs="Times New Roman"/>
                        <w:sz w:val="20"/>
                        <w:szCs w:val="16"/>
                      </w:rPr>
                      <w:id w:val="1403258698"/>
                      <w14:checkbox>
                        <w14:checked w14:val="0"/>
                        <w14:checkedState w14:val="2612" w14:font="MS Gothic"/>
                        <w14:uncheckedState w14:val="2610" w14:font="MS Gothic"/>
                      </w14:checkbox>
                    </w:sdtPr>
                    <w:sdtContent>
                      <w:r w:rsidR="00201E45">
                        <w:rPr>
                          <w:rFonts w:ascii="MS Gothic" w:eastAsia="MS Gothic" w:hAnsi="MS Gothic" w:cs="Times New Roman" w:hint="eastAsia"/>
                          <w:sz w:val="20"/>
                          <w:szCs w:val="16"/>
                        </w:rPr>
                        <w:t>☐</w:t>
                      </w:r>
                    </w:sdtContent>
                  </w:sdt>
                  <w:r w:rsidR="00201E45" w:rsidRPr="00984CC5">
                    <w:rPr>
                      <w:rFonts w:ascii="Times New Roman" w:hAnsi="Times New Roman" w:cs="Times New Roman"/>
                      <w:sz w:val="20"/>
                      <w:szCs w:val="16"/>
                    </w:rPr>
                    <w:t>Benchmark Not Met</w:t>
                  </w:r>
                </w:p>
              </w:tc>
            </w:tr>
          </w:tbl>
          <w:p w14:paraId="1E72E5CE" w14:textId="418FEE60" w:rsidR="0037777F" w:rsidRDefault="0037777F" w:rsidP="0037777F">
            <w:pPr>
              <w:rPr>
                <w:rFonts w:ascii="Times New Roman" w:hAnsi="Times New Roman" w:cs="Times New Roman"/>
                <w:sz w:val="20"/>
                <w:szCs w:val="16"/>
              </w:rPr>
            </w:pPr>
            <w:r>
              <w:rPr>
                <w:rFonts w:ascii="Times New Roman" w:hAnsi="Times New Roman" w:cs="Times New Roman"/>
                <w:sz w:val="20"/>
                <w:szCs w:val="16"/>
              </w:rPr>
              <w:t xml:space="preserve">Overall, the mean score for our students was 3.8. This cycle was astronomically higher by 2 points. However, the n number is so small that </w:t>
            </w:r>
            <w:r w:rsidR="000507A5">
              <w:rPr>
                <w:rFonts w:ascii="Times New Roman" w:hAnsi="Times New Roman" w:cs="Times New Roman"/>
                <w:sz w:val="20"/>
                <w:szCs w:val="16"/>
              </w:rPr>
              <w:t>it</w:t>
            </w:r>
            <w:r>
              <w:rPr>
                <w:rFonts w:ascii="Times New Roman" w:hAnsi="Times New Roman" w:cs="Times New Roman"/>
                <w:sz w:val="20"/>
                <w:szCs w:val="16"/>
              </w:rPr>
              <w:t xml:space="preserve"> cannot be considered valid. </w:t>
            </w:r>
          </w:p>
          <w:p w14:paraId="38E6D119" w14:textId="77777777" w:rsidR="0037777F" w:rsidRDefault="0037777F" w:rsidP="0037777F">
            <w:pPr>
              <w:rPr>
                <w:rFonts w:ascii="Times New Roman" w:hAnsi="Times New Roman" w:cs="Times New Roman"/>
                <w:sz w:val="20"/>
                <w:szCs w:val="16"/>
              </w:rPr>
            </w:pPr>
          </w:p>
          <w:p w14:paraId="370E6B2D" w14:textId="09F08DF1" w:rsidR="00201E45" w:rsidRDefault="0037777F" w:rsidP="0037777F">
            <w:pPr>
              <w:rPr>
                <w:rFonts w:ascii="Times New Roman" w:hAnsi="Times New Roman" w:cs="Times New Roman"/>
                <w:sz w:val="20"/>
                <w:szCs w:val="16"/>
              </w:rPr>
            </w:pPr>
            <w:r>
              <w:rPr>
                <w:rFonts w:ascii="Times New Roman" w:hAnsi="Times New Roman" w:cs="Times New Roman"/>
                <w:sz w:val="20"/>
                <w:szCs w:val="16"/>
              </w:rPr>
              <w:t>Personal Responsibility was tested only in Fall 2018. The n number is 10 students.</w:t>
            </w:r>
          </w:p>
        </w:tc>
        <w:tc>
          <w:tcPr>
            <w:tcW w:w="4050" w:type="dxa"/>
            <w:shd w:val="clear" w:color="auto" w:fill="D9D9D9" w:themeFill="background1" w:themeFillShade="D9"/>
          </w:tcPr>
          <w:p w14:paraId="0DB81A7D" w14:textId="77777777" w:rsidR="00201E45" w:rsidRDefault="00201E45" w:rsidP="00201E45">
            <w:pPr>
              <w:rPr>
                <w:rFonts w:ascii="Times New Roman" w:hAnsi="Times New Roman" w:cs="Times New Roman"/>
                <w:sz w:val="24"/>
                <w:szCs w:val="24"/>
              </w:rPr>
            </w:pPr>
            <w:r>
              <w:rPr>
                <w:rFonts w:ascii="Times New Roman" w:hAnsi="Times New Roman" w:cs="Times New Roman"/>
                <w:sz w:val="24"/>
                <w:szCs w:val="24"/>
              </w:rPr>
              <w:t xml:space="preserve">After the 2018 results, a meeting with the University Core Curriculum Committee (UC3) took place where a previous assessment plan was discussed (supporting documentation “10-30-2019 meeting minutes” “UC3 Minutes 10.21.19”), and it was the decision that the current methodology of doing the assessment was going to continue. There was an idea that the assessment methodology would change to a committee scoring core curriculum artifacts. However, this was decided not to be practical to TAMIU culture as it does not fit the needs and abilities of the university. Course releases would not be readily available to give to these committee members. </w:t>
            </w:r>
          </w:p>
          <w:p w14:paraId="6ADCE9BA" w14:textId="77777777" w:rsidR="00201E45" w:rsidRDefault="00201E45" w:rsidP="00201E45">
            <w:pPr>
              <w:rPr>
                <w:rFonts w:ascii="Times New Roman" w:hAnsi="Times New Roman" w:cs="Times New Roman"/>
                <w:sz w:val="24"/>
                <w:szCs w:val="24"/>
              </w:rPr>
            </w:pPr>
          </w:p>
          <w:p w14:paraId="37FF66E1" w14:textId="77777777" w:rsidR="00201E45" w:rsidRDefault="00201E45" w:rsidP="00201E45">
            <w:pPr>
              <w:rPr>
                <w:rFonts w:ascii="Times New Roman" w:hAnsi="Times New Roman" w:cs="Times New Roman"/>
                <w:sz w:val="24"/>
                <w:szCs w:val="24"/>
              </w:rPr>
            </w:pPr>
            <w:r>
              <w:rPr>
                <w:rFonts w:ascii="Times New Roman" w:hAnsi="Times New Roman" w:cs="Times New Roman"/>
                <w:sz w:val="24"/>
                <w:szCs w:val="24"/>
              </w:rPr>
              <w:t xml:space="preserve">While we wanted to get the data collection in AEFIS by the 2018 collection, we did not actually get that into AEFIS due to how difficult it was to connect between Blackboard and AEFIS. However, this Fall 2020 it has now been added into the AEFIS system by the Office of Institutional Assessment, Research, and Planning </w:t>
            </w:r>
            <w:r>
              <w:rPr>
                <w:rFonts w:ascii="Times New Roman" w:hAnsi="Times New Roman" w:cs="Times New Roman"/>
                <w:sz w:val="24"/>
                <w:szCs w:val="24"/>
              </w:rPr>
              <w:lastRenderedPageBreak/>
              <w:t xml:space="preserve">(OIARP), which will begin the data collection process to start providing longitudinal data analysis and eliminate the issues we have been having with our faculty using different rubrics when scoring the assessments. Additionally, they can use Blackboard to link assignments into AEFIS, where we can pull the names of the assignments used across the disciplines if necessary. OIARP and the PROF Center will provide the necessary training to the faculty to ensure they know how to use the AEFIS system to link and score their Core artifacts. Once the data is collected it is still TBD who will interpret that data. Right now, it may be Associate Vice President of OIARP Dr. David Allen or Associate Provost Dr. Stephen Duffy. This upcoming year in AEFIS will be our trial run year to see how the data collection runs. </w:t>
            </w:r>
          </w:p>
          <w:p w14:paraId="5C1A8533" w14:textId="77777777" w:rsidR="00201E45" w:rsidRDefault="00201E45" w:rsidP="00201E45">
            <w:pPr>
              <w:rPr>
                <w:rFonts w:ascii="Times New Roman" w:hAnsi="Times New Roman" w:cs="Times New Roman"/>
                <w:sz w:val="24"/>
                <w:szCs w:val="24"/>
              </w:rPr>
            </w:pPr>
          </w:p>
          <w:p w14:paraId="0074EFF7" w14:textId="77777777" w:rsidR="00201E45" w:rsidRDefault="00201E45" w:rsidP="00201E45">
            <w:pPr>
              <w:rPr>
                <w:rFonts w:ascii="Times New Roman" w:hAnsi="Times New Roman" w:cs="Times New Roman"/>
                <w:sz w:val="24"/>
                <w:szCs w:val="24"/>
              </w:rPr>
            </w:pPr>
            <w:r>
              <w:rPr>
                <w:rFonts w:ascii="Times New Roman" w:hAnsi="Times New Roman" w:cs="Times New Roman"/>
                <w:sz w:val="24"/>
                <w:szCs w:val="24"/>
              </w:rPr>
              <w:t xml:space="preserve">Looking forward, we still reiterate the importance of departments and colleges reviewing the data (notated in supporting documentation meeting minutes). Some topics to consider would be data trends and outliers. We are still trying to get our faculty used to talking about data. To better assess the different areas without overwhelming the disciplines, we will do different domains in different 3-year time periods (included in supporting documentation Minutes 10-19-2020, </w:t>
            </w:r>
            <w:r w:rsidRPr="00B865BE">
              <w:rPr>
                <w:rFonts w:ascii="Times New Roman" w:hAnsi="Times New Roman" w:cs="Times New Roman"/>
                <w:sz w:val="24"/>
                <w:szCs w:val="24"/>
              </w:rPr>
              <w:lastRenderedPageBreak/>
              <w:t>UC3 Core Assessment Domains AYs2021.2023 10.7.20</w:t>
            </w:r>
            <w:r>
              <w:rPr>
                <w:rFonts w:ascii="Times New Roman" w:hAnsi="Times New Roman" w:cs="Times New Roman"/>
                <w:sz w:val="24"/>
                <w:szCs w:val="24"/>
              </w:rPr>
              <w:t>).</w:t>
            </w:r>
          </w:p>
          <w:p w14:paraId="21268291" w14:textId="77777777" w:rsidR="00201E45" w:rsidRDefault="00201E45" w:rsidP="00201E45">
            <w:pPr>
              <w:rPr>
                <w:rFonts w:ascii="Times New Roman" w:hAnsi="Times New Roman" w:cs="Times New Roman"/>
                <w:sz w:val="24"/>
                <w:szCs w:val="24"/>
              </w:rPr>
            </w:pPr>
          </w:p>
          <w:p w14:paraId="5D6BB21E" w14:textId="77777777" w:rsidR="00201E45" w:rsidRDefault="00201E45" w:rsidP="00201E45">
            <w:pPr>
              <w:rPr>
                <w:rFonts w:ascii="Times New Roman" w:hAnsi="Times New Roman" w:cs="Times New Roman"/>
                <w:sz w:val="24"/>
                <w:szCs w:val="24"/>
              </w:rPr>
            </w:pPr>
            <w:r>
              <w:rPr>
                <w:rFonts w:ascii="Times New Roman" w:hAnsi="Times New Roman" w:cs="Times New Roman"/>
                <w:sz w:val="24"/>
                <w:szCs w:val="24"/>
              </w:rPr>
              <w:t>The concerns from the department faculty were the following (supporting documentation minutes from departments):</w:t>
            </w:r>
          </w:p>
          <w:p w14:paraId="079D0C25" w14:textId="77777777" w:rsidR="00201E45" w:rsidRDefault="00201E45" w:rsidP="00201E45">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Wanting to see class/section/semester data for department discussions.</w:t>
            </w:r>
          </w:p>
          <w:p w14:paraId="2EE79E24" w14:textId="77777777" w:rsidR="00201E45" w:rsidRDefault="00201E45" w:rsidP="00201E45">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Too many adjuncts teaching the core </w:t>
            </w:r>
            <w:proofErr w:type="gramStart"/>
            <w:r>
              <w:rPr>
                <w:rFonts w:ascii="Times New Roman" w:hAnsi="Times New Roman" w:cs="Times New Roman"/>
                <w:sz w:val="24"/>
                <w:szCs w:val="24"/>
              </w:rPr>
              <w:t>courses</w:t>
            </w:r>
            <w:proofErr w:type="gramEnd"/>
          </w:p>
          <w:p w14:paraId="06AA957C" w14:textId="77777777" w:rsidR="00201E45" w:rsidRDefault="00201E45" w:rsidP="00201E45">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Concerns with the rubric and using the rubric </w:t>
            </w:r>
            <w:proofErr w:type="gramStart"/>
            <w:r>
              <w:rPr>
                <w:rFonts w:ascii="Times New Roman" w:hAnsi="Times New Roman" w:cs="Times New Roman"/>
                <w:sz w:val="24"/>
                <w:szCs w:val="24"/>
              </w:rPr>
              <w:t>appropriately</w:t>
            </w:r>
            <w:proofErr w:type="gramEnd"/>
            <w:r>
              <w:rPr>
                <w:rFonts w:ascii="Times New Roman" w:hAnsi="Times New Roman" w:cs="Times New Roman"/>
                <w:sz w:val="24"/>
                <w:szCs w:val="24"/>
              </w:rPr>
              <w:t xml:space="preserve"> </w:t>
            </w:r>
          </w:p>
          <w:p w14:paraId="593577AF" w14:textId="77777777" w:rsidR="00201E45" w:rsidRDefault="00201E45" w:rsidP="00201E45">
            <w:pPr>
              <w:rPr>
                <w:rFonts w:ascii="Times New Roman" w:hAnsi="Times New Roman" w:cs="Times New Roman"/>
                <w:sz w:val="24"/>
                <w:szCs w:val="24"/>
              </w:rPr>
            </w:pPr>
          </w:p>
          <w:p w14:paraId="3F327C6F" w14:textId="76FEA52E" w:rsidR="00201E45" w:rsidRDefault="004A7EA9" w:rsidP="00201E45">
            <w:pPr>
              <w:rPr>
                <w:rFonts w:ascii="Times New Roman" w:hAnsi="Times New Roman" w:cs="Times New Roman"/>
                <w:sz w:val="24"/>
                <w:szCs w:val="24"/>
              </w:rPr>
            </w:pPr>
            <w:r>
              <w:rPr>
                <w:rFonts w:ascii="Times New Roman" w:hAnsi="Times New Roman" w:cs="Times New Roman"/>
                <w:sz w:val="24"/>
                <w:szCs w:val="24"/>
              </w:rPr>
              <w:t>Right now, our focus this coming cycle will be ensuring the transition to AEFIS will increase our faculty submissions so we can address the first and third concerns shared by faculty. The Provost and Deans will discuss the second concern to see if there is a way to increase our full-time faculty in the core curriculum. If there is an increase, we will see if that also affects the scores.</w:t>
            </w:r>
          </w:p>
        </w:tc>
      </w:tr>
    </w:tbl>
    <w:p w14:paraId="5DB4BA2A" w14:textId="77777777" w:rsidR="00F671E4" w:rsidRPr="00F671E4" w:rsidRDefault="00F671E4">
      <w:pPr>
        <w:rPr>
          <w:rFonts w:ascii="Times New Roman" w:hAnsi="Times New Roman" w:cs="Times New Roman"/>
          <w:sz w:val="24"/>
          <w:szCs w:val="24"/>
        </w:rPr>
      </w:pPr>
    </w:p>
    <w:sectPr w:rsidR="00F671E4" w:rsidRPr="00F671E4" w:rsidSect="008C431F">
      <w:footerReference w:type="default" r:id="rId8"/>
      <w:pgSz w:w="15840" w:h="12240" w:orient="landscape"/>
      <w:pgMar w:top="720" w:right="720" w:bottom="720" w:left="720" w:header="144"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FD4CD" w14:textId="77777777" w:rsidR="00C33309" w:rsidRDefault="00C33309" w:rsidP="00D538F7">
      <w:pPr>
        <w:spacing w:after="0" w:line="240" w:lineRule="auto"/>
      </w:pPr>
      <w:r>
        <w:separator/>
      </w:r>
    </w:p>
  </w:endnote>
  <w:endnote w:type="continuationSeparator" w:id="0">
    <w:p w14:paraId="30293F2D" w14:textId="77777777" w:rsidR="00C33309" w:rsidRDefault="00C33309" w:rsidP="00D53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8D807" w14:textId="77777777" w:rsidR="00A17647" w:rsidRDefault="00A17647" w:rsidP="00D538F7">
    <w:pPr>
      <w:pStyle w:val="Footer"/>
      <w:jc w:val="right"/>
    </w:pPr>
    <w:r>
      <w:t xml:space="preserve">Texas A&amp;M International University </w:t>
    </w:r>
  </w:p>
  <w:p w14:paraId="06C438EC" w14:textId="77777777" w:rsidR="00A17647" w:rsidRDefault="00A17647" w:rsidP="00D538F7">
    <w:pPr>
      <w:pStyle w:val="Footer"/>
      <w:jc w:val="right"/>
    </w:pPr>
    <w:r>
      <w:t>Office of Institutional Assessment, Research, and Planning</w:t>
    </w:r>
  </w:p>
  <w:p w14:paraId="30C867F0" w14:textId="77777777" w:rsidR="00A17647" w:rsidRDefault="00334CBD" w:rsidP="00D538F7">
    <w:pPr>
      <w:pStyle w:val="Footer"/>
      <w:jc w:val="right"/>
    </w:pPr>
    <w:r>
      <w:t>Last Update: 02/05/2019</w:t>
    </w:r>
  </w:p>
  <w:p w14:paraId="1348307E" w14:textId="77777777" w:rsidR="00A17647" w:rsidRDefault="00A176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0672C" w14:textId="77777777" w:rsidR="00C33309" w:rsidRDefault="00C33309" w:rsidP="00D538F7">
      <w:pPr>
        <w:spacing w:after="0" w:line="240" w:lineRule="auto"/>
      </w:pPr>
      <w:r>
        <w:separator/>
      </w:r>
    </w:p>
  </w:footnote>
  <w:footnote w:type="continuationSeparator" w:id="0">
    <w:p w14:paraId="4D8DEC3F" w14:textId="77777777" w:rsidR="00C33309" w:rsidRDefault="00C33309" w:rsidP="00D538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32143"/>
    <w:multiLevelType w:val="hybridMultilevel"/>
    <w:tmpl w:val="88C8E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F147E"/>
    <w:multiLevelType w:val="hybridMultilevel"/>
    <w:tmpl w:val="C2CCB6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024C36"/>
    <w:multiLevelType w:val="hybridMultilevel"/>
    <w:tmpl w:val="E0943C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8D08D7"/>
    <w:multiLevelType w:val="hybridMultilevel"/>
    <w:tmpl w:val="7F82F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D9206B"/>
    <w:multiLevelType w:val="hybridMultilevel"/>
    <w:tmpl w:val="D2D27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0D607B"/>
    <w:multiLevelType w:val="hybridMultilevel"/>
    <w:tmpl w:val="1A3CD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E520BE"/>
    <w:multiLevelType w:val="hybridMultilevel"/>
    <w:tmpl w:val="1D22F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547036">
    <w:abstractNumId w:val="0"/>
  </w:num>
  <w:num w:numId="2" w16cid:durableId="1486824957">
    <w:abstractNumId w:val="2"/>
  </w:num>
  <w:num w:numId="3" w16cid:durableId="1166240835">
    <w:abstractNumId w:val="1"/>
  </w:num>
  <w:num w:numId="4" w16cid:durableId="1222063889">
    <w:abstractNumId w:val="6"/>
  </w:num>
  <w:num w:numId="5" w16cid:durableId="160897340">
    <w:abstractNumId w:val="4"/>
  </w:num>
  <w:num w:numId="6" w16cid:durableId="812985784">
    <w:abstractNumId w:val="3"/>
  </w:num>
  <w:num w:numId="7" w16cid:durableId="14718208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1E4"/>
    <w:rsid w:val="000211E2"/>
    <w:rsid w:val="00022EB0"/>
    <w:rsid w:val="00040F4D"/>
    <w:rsid w:val="000507A5"/>
    <w:rsid w:val="000524E2"/>
    <w:rsid w:val="0007796F"/>
    <w:rsid w:val="00085E34"/>
    <w:rsid w:val="000948CA"/>
    <w:rsid w:val="000A1758"/>
    <w:rsid w:val="000A3248"/>
    <w:rsid w:val="000B3C5B"/>
    <w:rsid w:val="000B5CA2"/>
    <w:rsid w:val="000B6098"/>
    <w:rsid w:val="000C4071"/>
    <w:rsid w:val="000D0F15"/>
    <w:rsid w:val="000E1483"/>
    <w:rsid w:val="000F4258"/>
    <w:rsid w:val="0011127D"/>
    <w:rsid w:val="00117F40"/>
    <w:rsid w:val="001334ED"/>
    <w:rsid w:val="00133C59"/>
    <w:rsid w:val="00141129"/>
    <w:rsid w:val="0014544B"/>
    <w:rsid w:val="00146E11"/>
    <w:rsid w:val="00157155"/>
    <w:rsid w:val="00192FC8"/>
    <w:rsid w:val="00196B4D"/>
    <w:rsid w:val="001C639D"/>
    <w:rsid w:val="00201E45"/>
    <w:rsid w:val="00205662"/>
    <w:rsid w:val="00215CDF"/>
    <w:rsid w:val="00216E1F"/>
    <w:rsid w:val="00241782"/>
    <w:rsid w:val="0026426E"/>
    <w:rsid w:val="00267F3D"/>
    <w:rsid w:val="00273F8E"/>
    <w:rsid w:val="00282F52"/>
    <w:rsid w:val="00303B2C"/>
    <w:rsid w:val="00305491"/>
    <w:rsid w:val="00311E46"/>
    <w:rsid w:val="00323CF4"/>
    <w:rsid w:val="00334CBD"/>
    <w:rsid w:val="00336C65"/>
    <w:rsid w:val="00361B4A"/>
    <w:rsid w:val="0037777F"/>
    <w:rsid w:val="00381D2F"/>
    <w:rsid w:val="00385D96"/>
    <w:rsid w:val="003A5BD1"/>
    <w:rsid w:val="003B290B"/>
    <w:rsid w:val="003B4FC7"/>
    <w:rsid w:val="003E5920"/>
    <w:rsid w:val="00401FB7"/>
    <w:rsid w:val="0040716E"/>
    <w:rsid w:val="00446CBC"/>
    <w:rsid w:val="00482863"/>
    <w:rsid w:val="00492162"/>
    <w:rsid w:val="00493BE1"/>
    <w:rsid w:val="004949BC"/>
    <w:rsid w:val="004A584D"/>
    <w:rsid w:val="004A7EA9"/>
    <w:rsid w:val="004C1254"/>
    <w:rsid w:val="004C18B1"/>
    <w:rsid w:val="004F50B9"/>
    <w:rsid w:val="004F70AE"/>
    <w:rsid w:val="00522C54"/>
    <w:rsid w:val="00560031"/>
    <w:rsid w:val="0057251D"/>
    <w:rsid w:val="0059087E"/>
    <w:rsid w:val="005B4F70"/>
    <w:rsid w:val="005B5460"/>
    <w:rsid w:val="005B75A0"/>
    <w:rsid w:val="005C5E45"/>
    <w:rsid w:val="005D2579"/>
    <w:rsid w:val="005E617E"/>
    <w:rsid w:val="005F7069"/>
    <w:rsid w:val="00607F3E"/>
    <w:rsid w:val="00616DE1"/>
    <w:rsid w:val="006237C5"/>
    <w:rsid w:val="006271F6"/>
    <w:rsid w:val="006627A1"/>
    <w:rsid w:val="00665423"/>
    <w:rsid w:val="00666BA1"/>
    <w:rsid w:val="00691BD7"/>
    <w:rsid w:val="00692297"/>
    <w:rsid w:val="006A460C"/>
    <w:rsid w:val="006B48FF"/>
    <w:rsid w:val="006C513B"/>
    <w:rsid w:val="00713C91"/>
    <w:rsid w:val="00733061"/>
    <w:rsid w:val="00745D4B"/>
    <w:rsid w:val="00777CF3"/>
    <w:rsid w:val="007A3717"/>
    <w:rsid w:val="007E5CC8"/>
    <w:rsid w:val="00832519"/>
    <w:rsid w:val="00856977"/>
    <w:rsid w:val="00861C90"/>
    <w:rsid w:val="00864A06"/>
    <w:rsid w:val="00865012"/>
    <w:rsid w:val="00875F8B"/>
    <w:rsid w:val="0088507B"/>
    <w:rsid w:val="008901DC"/>
    <w:rsid w:val="008A11FB"/>
    <w:rsid w:val="008B68B3"/>
    <w:rsid w:val="008C27F1"/>
    <w:rsid w:val="008C431F"/>
    <w:rsid w:val="008D569B"/>
    <w:rsid w:val="008E144C"/>
    <w:rsid w:val="008E3187"/>
    <w:rsid w:val="008E46E2"/>
    <w:rsid w:val="008E4F64"/>
    <w:rsid w:val="00902A58"/>
    <w:rsid w:val="00905A59"/>
    <w:rsid w:val="00917806"/>
    <w:rsid w:val="0092507D"/>
    <w:rsid w:val="0095428C"/>
    <w:rsid w:val="00955984"/>
    <w:rsid w:val="00971B9A"/>
    <w:rsid w:val="00984CC5"/>
    <w:rsid w:val="00990519"/>
    <w:rsid w:val="00997212"/>
    <w:rsid w:val="009E0210"/>
    <w:rsid w:val="00A12B7A"/>
    <w:rsid w:val="00A17647"/>
    <w:rsid w:val="00A2698D"/>
    <w:rsid w:val="00A320A5"/>
    <w:rsid w:val="00A450F9"/>
    <w:rsid w:val="00A46EA1"/>
    <w:rsid w:val="00A75EAB"/>
    <w:rsid w:val="00A847CF"/>
    <w:rsid w:val="00AB6A44"/>
    <w:rsid w:val="00AB6A69"/>
    <w:rsid w:val="00AD2075"/>
    <w:rsid w:val="00AF51B1"/>
    <w:rsid w:val="00AF56F4"/>
    <w:rsid w:val="00B27E12"/>
    <w:rsid w:val="00B336F4"/>
    <w:rsid w:val="00B449CE"/>
    <w:rsid w:val="00B46AA1"/>
    <w:rsid w:val="00B72111"/>
    <w:rsid w:val="00B865BE"/>
    <w:rsid w:val="00B96672"/>
    <w:rsid w:val="00BA11A3"/>
    <w:rsid w:val="00BA189E"/>
    <w:rsid w:val="00BB5CCB"/>
    <w:rsid w:val="00BC3244"/>
    <w:rsid w:val="00BC63C7"/>
    <w:rsid w:val="00BE1687"/>
    <w:rsid w:val="00BE5B03"/>
    <w:rsid w:val="00C0342B"/>
    <w:rsid w:val="00C15088"/>
    <w:rsid w:val="00C33309"/>
    <w:rsid w:val="00C428BF"/>
    <w:rsid w:val="00C45E51"/>
    <w:rsid w:val="00C566B1"/>
    <w:rsid w:val="00C63037"/>
    <w:rsid w:val="00C65B2B"/>
    <w:rsid w:val="00C7596E"/>
    <w:rsid w:val="00CA0C65"/>
    <w:rsid w:val="00CC2166"/>
    <w:rsid w:val="00CD631E"/>
    <w:rsid w:val="00CE21B4"/>
    <w:rsid w:val="00CE2AF9"/>
    <w:rsid w:val="00CE7090"/>
    <w:rsid w:val="00CF4769"/>
    <w:rsid w:val="00D01A22"/>
    <w:rsid w:val="00D32095"/>
    <w:rsid w:val="00D438BE"/>
    <w:rsid w:val="00D442D0"/>
    <w:rsid w:val="00D538F7"/>
    <w:rsid w:val="00D70E38"/>
    <w:rsid w:val="00D7292A"/>
    <w:rsid w:val="00D82F5D"/>
    <w:rsid w:val="00D84C18"/>
    <w:rsid w:val="00D936F7"/>
    <w:rsid w:val="00DA69DD"/>
    <w:rsid w:val="00DD0CAA"/>
    <w:rsid w:val="00DD1D21"/>
    <w:rsid w:val="00DF69FA"/>
    <w:rsid w:val="00E231E4"/>
    <w:rsid w:val="00E25A14"/>
    <w:rsid w:val="00E276EE"/>
    <w:rsid w:val="00E3697B"/>
    <w:rsid w:val="00E375E5"/>
    <w:rsid w:val="00E464A7"/>
    <w:rsid w:val="00E63FC7"/>
    <w:rsid w:val="00E94355"/>
    <w:rsid w:val="00EA1830"/>
    <w:rsid w:val="00EA36E2"/>
    <w:rsid w:val="00EB1F3F"/>
    <w:rsid w:val="00ED2C99"/>
    <w:rsid w:val="00ED5149"/>
    <w:rsid w:val="00EF2E69"/>
    <w:rsid w:val="00EF6FDF"/>
    <w:rsid w:val="00F03439"/>
    <w:rsid w:val="00F06E28"/>
    <w:rsid w:val="00F25E57"/>
    <w:rsid w:val="00F27B48"/>
    <w:rsid w:val="00F27D47"/>
    <w:rsid w:val="00F671E4"/>
    <w:rsid w:val="00F718FF"/>
    <w:rsid w:val="00FA3DE2"/>
    <w:rsid w:val="00FB7730"/>
    <w:rsid w:val="00FC6903"/>
    <w:rsid w:val="00FD4E83"/>
    <w:rsid w:val="00FD62DA"/>
    <w:rsid w:val="00FE3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245DF1"/>
  <w15:chartTrackingRefBased/>
  <w15:docId w15:val="{50F6D28B-8D9B-4366-A0BC-021D19282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1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71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71E4"/>
  </w:style>
  <w:style w:type="table" w:styleId="TableGrid">
    <w:name w:val="Table Grid"/>
    <w:basedOn w:val="TableNormal"/>
    <w:uiPriority w:val="39"/>
    <w:rsid w:val="00F67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71E4"/>
    <w:pPr>
      <w:ind w:left="720"/>
      <w:contextualSpacing/>
    </w:pPr>
  </w:style>
  <w:style w:type="character" w:styleId="PlaceholderText">
    <w:name w:val="Placeholder Text"/>
    <w:basedOn w:val="DefaultParagraphFont"/>
    <w:uiPriority w:val="99"/>
    <w:semiHidden/>
    <w:rsid w:val="0007796F"/>
    <w:rPr>
      <w:color w:val="808080"/>
    </w:rPr>
  </w:style>
  <w:style w:type="paragraph" w:styleId="Footer">
    <w:name w:val="footer"/>
    <w:basedOn w:val="Normal"/>
    <w:link w:val="FooterChar"/>
    <w:uiPriority w:val="99"/>
    <w:unhideWhenUsed/>
    <w:rsid w:val="00D538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38F7"/>
  </w:style>
  <w:style w:type="character" w:customStyle="1" w:styleId="markedcontent">
    <w:name w:val="markedcontent"/>
    <w:basedOn w:val="DefaultParagraphFont"/>
    <w:rsid w:val="005B7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77898">
      <w:bodyDiv w:val="1"/>
      <w:marLeft w:val="0"/>
      <w:marRight w:val="0"/>
      <w:marTop w:val="0"/>
      <w:marBottom w:val="0"/>
      <w:divBdr>
        <w:top w:val="none" w:sz="0" w:space="0" w:color="auto"/>
        <w:left w:val="none" w:sz="0" w:space="0" w:color="auto"/>
        <w:bottom w:val="none" w:sz="0" w:space="0" w:color="auto"/>
        <w:right w:val="none" w:sz="0" w:space="0" w:color="auto"/>
      </w:divBdr>
    </w:div>
    <w:div w:id="197209388">
      <w:bodyDiv w:val="1"/>
      <w:marLeft w:val="0"/>
      <w:marRight w:val="0"/>
      <w:marTop w:val="0"/>
      <w:marBottom w:val="0"/>
      <w:divBdr>
        <w:top w:val="none" w:sz="0" w:space="0" w:color="auto"/>
        <w:left w:val="none" w:sz="0" w:space="0" w:color="auto"/>
        <w:bottom w:val="none" w:sz="0" w:space="0" w:color="auto"/>
        <w:right w:val="none" w:sz="0" w:space="0" w:color="auto"/>
      </w:divBdr>
    </w:div>
    <w:div w:id="276762012">
      <w:bodyDiv w:val="1"/>
      <w:marLeft w:val="0"/>
      <w:marRight w:val="0"/>
      <w:marTop w:val="0"/>
      <w:marBottom w:val="0"/>
      <w:divBdr>
        <w:top w:val="none" w:sz="0" w:space="0" w:color="auto"/>
        <w:left w:val="none" w:sz="0" w:space="0" w:color="auto"/>
        <w:bottom w:val="none" w:sz="0" w:space="0" w:color="auto"/>
        <w:right w:val="none" w:sz="0" w:space="0" w:color="auto"/>
      </w:divBdr>
    </w:div>
    <w:div w:id="444161092">
      <w:bodyDiv w:val="1"/>
      <w:marLeft w:val="0"/>
      <w:marRight w:val="0"/>
      <w:marTop w:val="0"/>
      <w:marBottom w:val="0"/>
      <w:divBdr>
        <w:top w:val="none" w:sz="0" w:space="0" w:color="auto"/>
        <w:left w:val="none" w:sz="0" w:space="0" w:color="auto"/>
        <w:bottom w:val="none" w:sz="0" w:space="0" w:color="auto"/>
        <w:right w:val="none" w:sz="0" w:space="0" w:color="auto"/>
      </w:divBdr>
    </w:div>
    <w:div w:id="596793670">
      <w:bodyDiv w:val="1"/>
      <w:marLeft w:val="0"/>
      <w:marRight w:val="0"/>
      <w:marTop w:val="0"/>
      <w:marBottom w:val="0"/>
      <w:divBdr>
        <w:top w:val="none" w:sz="0" w:space="0" w:color="auto"/>
        <w:left w:val="none" w:sz="0" w:space="0" w:color="auto"/>
        <w:bottom w:val="none" w:sz="0" w:space="0" w:color="auto"/>
        <w:right w:val="none" w:sz="0" w:space="0" w:color="auto"/>
      </w:divBdr>
    </w:div>
    <w:div w:id="683945031">
      <w:bodyDiv w:val="1"/>
      <w:marLeft w:val="0"/>
      <w:marRight w:val="0"/>
      <w:marTop w:val="0"/>
      <w:marBottom w:val="0"/>
      <w:divBdr>
        <w:top w:val="none" w:sz="0" w:space="0" w:color="auto"/>
        <w:left w:val="none" w:sz="0" w:space="0" w:color="auto"/>
        <w:bottom w:val="none" w:sz="0" w:space="0" w:color="auto"/>
        <w:right w:val="none" w:sz="0" w:space="0" w:color="auto"/>
      </w:divBdr>
    </w:div>
    <w:div w:id="737240590">
      <w:bodyDiv w:val="1"/>
      <w:marLeft w:val="0"/>
      <w:marRight w:val="0"/>
      <w:marTop w:val="0"/>
      <w:marBottom w:val="0"/>
      <w:divBdr>
        <w:top w:val="none" w:sz="0" w:space="0" w:color="auto"/>
        <w:left w:val="none" w:sz="0" w:space="0" w:color="auto"/>
        <w:bottom w:val="none" w:sz="0" w:space="0" w:color="auto"/>
        <w:right w:val="none" w:sz="0" w:space="0" w:color="auto"/>
      </w:divBdr>
    </w:div>
    <w:div w:id="745541399">
      <w:bodyDiv w:val="1"/>
      <w:marLeft w:val="0"/>
      <w:marRight w:val="0"/>
      <w:marTop w:val="0"/>
      <w:marBottom w:val="0"/>
      <w:divBdr>
        <w:top w:val="none" w:sz="0" w:space="0" w:color="auto"/>
        <w:left w:val="none" w:sz="0" w:space="0" w:color="auto"/>
        <w:bottom w:val="none" w:sz="0" w:space="0" w:color="auto"/>
        <w:right w:val="none" w:sz="0" w:space="0" w:color="auto"/>
      </w:divBdr>
    </w:div>
    <w:div w:id="962929620">
      <w:bodyDiv w:val="1"/>
      <w:marLeft w:val="0"/>
      <w:marRight w:val="0"/>
      <w:marTop w:val="0"/>
      <w:marBottom w:val="0"/>
      <w:divBdr>
        <w:top w:val="none" w:sz="0" w:space="0" w:color="auto"/>
        <w:left w:val="none" w:sz="0" w:space="0" w:color="auto"/>
        <w:bottom w:val="none" w:sz="0" w:space="0" w:color="auto"/>
        <w:right w:val="none" w:sz="0" w:space="0" w:color="auto"/>
      </w:divBdr>
    </w:div>
    <w:div w:id="1060714241">
      <w:bodyDiv w:val="1"/>
      <w:marLeft w:val="0"/>
      <w:marRight w:val="0"/>
      <w:marTop w:val="0"/>
      <w:marBottom w:val="0"/>
      <w:divBdr>
        <w:top w:val="none" w:sz="0" w:space="0" w:color="auto"/>
        <w:left w:val="none" w:sz="0" w:space="0" w:color="auto"/>
        <w:bottom w:val="none" w:sz="0" w:space="0" w:color="auto"/>
        <w:right w:val="none" w:sz="0" w:space="0" w:color="auto"/>
      </w:divBdr>
    </w:div>
    <w:div w:id="1280453812">
      <w:bodyDiv w:val="1"/>
      <w:marLeft w:val="0"/>
      <w:marRight w:val="0"/>
      <w:marTop w:val="0"/>
      <w:marBottom w:val="0"/>
      <w:divBdr>
        <w:top w:val="none" w:sz="0" w:space="0" w:color="auto"/>
        <w:left w:val="none" w:sz="0" w:space="0" w:color="auto"/>
        <w:bottom w:val="none" w:sz="0" w:space="0" w:color="auto"/>
        <w:right w:val="none" w:sz="0" w:space="0" w:color="auto"/>
      </w:divBdr>
    </w:div>
    <w:div w:id="1395347488">
      <w:bodyDiv w:val="1"/>
      <w:marLeft w:val="0"/>
      <w:marRight w:val="0"/>
      <w:marTop w:val="0"/>
      <w:marBottom w:val="0"/>
      <w:divBdr>
        <w:top w:val="none" w:sz="0" w:space="0" w:color="auto"/>
        <w:left w:val="none" w:sz="0" w:space="0" w:color="auto"/>
        <w:bottom w:val="none" w:sz="0" w:space="0" w:color="auto"/>
        <w:right w:val="none" w:sz="0" w:space="0" w:color="auto"/>
      </w:divBdr>
    </w:div>
    <w:div w:id="1412892126">
      <w:bodyDiv w:val="1"/>
      <w:marLeft w:val="0"/>
      <w:marRight w:val="0"/>
      <w:marTop w:val="0"/>
      <w:marBottom w:val="0"/>
      <w:divBdr>
        <w:top w:val="none" w:sz="0" w:space="0" w:color="auto"/>
        <w:left w:val="none" w:sz="0" w:space="0" w:color="auto"/>
        <w:bottom w:val="none" w:sz="0" w:space="0" w:color="auto"/>
        <w:right w:val="none" w:sz="0" w:space="0" w:color="auto"/>
      </w:divBdr>
    </w:div>
    <w:div w:id="1523469395">
      <w:bodyDiv w:val="1"/>
      <w:marLeft w:val="0"/>
      <w:marRight w:val="0"/>
      <w:marTop w:val="0"/>
      <w:marBottom w:val="0"/>
      <w:divBdr>
        <w:top w:val="none" w:sz="0" w:space="0" w:color="auto"/>
        <w:left w:val="none" w:sz="0" w:space="0" w:color="auto"/>
        <w:bottom w:val="none" w:sz="0" w:space="0" w:color="auto"/>
        <w:right w:val="none" w:sz="0" w:space="0" w:color="auto"/>
      </w:divBdr>
    </w:div>
    <w:div w:id="1534883181">
      <w:bodyDiv w:val="1"/>
      <w:marLeft w:val="0"/>
      <w:marRight w:val="0"/>
      <w:marTop w:val="0"/>
      <w:marBottom w:val="0"/>
      <w:divBdr>
        <w:top w:val="none" w:sz="0" w:space="0" w:color="auto"/>
        <w:left w:val="none" w:sz="0" w:space="0" w:color="auto"/>
        <w:bottom w:val="none" w:sz="0" w:space="0" w:color="auto"/>
        <w:right w:val="none" w:sz="0" w:space="0" w:color="auto"/>
      </w:divBdr>
    </w:div>
    <w:div w:id="1705131339">
      <w:bodyDiv w:val="1"/>
      <w:marLeft w:val="0"/>
      <w:marRight w:val="0"/>
      <w:marTop w:val="0"/>
      <w:marBottom w:val="0"/>
      <w:divBdr>
        <w:top w:val="none" w:sz="0" w:space="0" w:color="auto"/>
        <w:left w:val="none" w:sz="0" w:space="0" w:color="auto"/>
        <w:bottom w:val="none" w:sz="0" w:space="0" w:color="auto"/>
        <w:right w:val="none" w:sz="0" w:space="0" w:color="auto"/>
      </w:divBdr>
    </w:div>
    <w:div w:id="1710177807">
      <w:bodyDiv w:val="1"/>
      <w:marLeft w:val="0"/>
      <w:marRight w:val="0"/>
      <w:marTop w:val="0"/>
      <w:marBottom w:val="0"/>
      <w:divBdr>
        <w:top w:val="none" w:sz="0" w:space="0" w:color="auto"/>
        <w:left w:val="none" w:sz="0" w:space="0" w:color="auto"/>
        <w:bottom w:val="none" w:sz="0" w:space="0" w:color="auto"/>
        <w:right w:val="none" w:sz="0" w:space="0" w:color="auto"/>
      </w:divBdr>
    </w:div>
    <w:div w:id="1769544628">
      <w:bodyDiv w:val="1"/>
      <w:marLeft w:val="0"/>
      <w:marRight w:val="0"/>
      <w:marTop w:val="0"/>
      <w:marBottom w:val="0"/>
      <w:divBdr>
        <w:top w:val="none" w:sz="0" w:space="0" w:color="auto"/>
        <w:left w:val="none" w:sz="0" w:space="0" w:color="auto"/>
        <w:bottom w:val="none" w:sz="0" w:space="0" w:color="auto"/>
        <w:right w:val="none" w:sz="0" w:space="0" w:color="auto"/>
      </w:divBdr>
    </w:div>
    <w:div w:id="1886604122">
      <w:bodyDiv w:val="1"/>
      <w:marLeft w:val="0"/>
      <w:marRight w:val="0"/>
      <w:marTop w:val="0"/>
      <w:marBottom w:val="0"/>
      <w:divBdr>
        <w:top w:val="none" w:sz="0" w:space="0" w:color="auto"/>
        <w:left w:val="none" w:sz="0" w:space="0" w:color="auto"/>
        <w:bottom w:val="none" w:sz="0" w:space="0" w:color="auto"/>
        <w:right w:val="none" w:sz="0" w:space="0" w:color="auto"/>
      </w:divBdr>
    </w:div>
    <w:div w:id="1888103486">
      <w:bodyDiv w:val="1"/>
      <w:marLeft w:val="0"/>
      <w:marRight w:val="0"/>
      <w:marTop w:val="0"/>
      <w:marBottom w:val="0"/>
      <w:divBdr>
        <w:top w:val="none" w:sz="0" w:space="0" w:color="auto"/>
        <w:left w:val="none" w:sz="0" w:space="0" w:color="auto"/>
        <w:bottom w:val="none" w:sz="0" w:space="0" w:color="auto"/>
        <w:right w:val="none" w:sz="0" w:space="0" w:color="auto"/>
      </w:divBdr>
    </w:div>
    <w:div w:id="201857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86E721A99F4591A688C8FC7FF5E617"/>
        <w:category>
          <w:name w:val="General"/>
          <w:gallery w:val="placeholder"/>
        </w:category>
        <w:types>
          <w:type w:val="bbPlcHdr"/>
        </w:types>
        <w:behaviors>
          <w:behavior w:val="content"/>
        </w:behaviors>
        <w:guid w:val="{993B56B4-E515-43DC-9E17-A1E292183A01}"/>
      </w:docPartPr>
      <w:docPartBody>
        <w:p w:rsidR="00B31E17" w:rsidRDefault="00D43937" w:rsidP="00D43937">
          <w:pPr>
            <w:pStyle w:val="9986E721A99F4591A688C8FC7FF5E617"/>
          </w:pPr>
          <w:r w:rsidRPr="00661FFC">
            <w:rPr>
              <w:rStyle w:val="PlaceholderText"/>
            </w:rPr>
            <w:t>Choose an item.</w:t>
          </w:r>
        </w:p>
      </w:docPartBody>
    </w:docPart>
    <w:docPart>
      <w:docPartPr>
        <w:name w:val="36C81F2112FF4ACB92442D7A4A22F6FF"/>
        <w:category>
          <w:name w:val="General"/>
          <w:gallery w:val="placeholder"/>
        </w:category>
        <w:types>
          <w:type w:val="bbPlcHdr"/>
        </w:types>
        <w:behaviors>
          <w:behavior w:val="content"/>
        </w:behaviors>
        <w:guid w:val="{FCA46031-90FD-44D9-8537-072597AFD68C}"/>
      </w:docPartPr>
      <w:docPartBody>
        <w:p w:rsidR="00B31E17" w:rsidRDefault="00D43937" w:rsidP="00D43937">
          <w:pPr>
            <w:pStyle w:val="36C81F2112FF4ACB92442D7A4A22F6FF"/>
          </w:pPr>
          <w:r w:rsidRPr="00661FFC">
            <w:rPr>
              <w:rStyle w:val="PlaceholderText"/>
            </w:rPr>
            <w:t>Choose an item.</w:t>
          </w:r>
        </w:p>
      </w:docPartBody>
    </w:docPart>
    <w:docPart>
      <w:docPartPr>
        <w:name w:val="358EAF07F2F048E5941B220E1239FD4F"/>
        <w:category>
          <w:name w:val="General"/>
          <w:gallery w:val="placeholder"/>
        </w:category>
        <w:types>
          <w:type w:val="bbPlcHdr"/>
        </w:types>
        <w:behaviors>
          <w:behavior w:val="content"/>
        </w:behaviors>
        <w:guid w:val="{BB008835-4DCA-4260-9EE0-72230816D8D4}"/>
      </w:docPartPr>
      <w:docPartBody>
        <w:p w:rsidR="00B31E17" w:rsidRDefault="00D43937" w:rsidP="00D43937">
          <w:pPr>
            <w:pStyle w:val="358EAF07F2F048E5941B220E1239FD4F"/>
          </w:pPr>
          <w:r w:rsidRPr="00661FFC">
            <w:rPr>
              <w:rStyle w:val="PlaceholderText"/>
            </w:rPr>
            <w:t>Choose an item.</w:t>
          </w:r>
        </w:p>
      </w:docPartBody>
    </w:docPart>
    <w:docPart>
      <w:docPartPr>
        <w:name w:val="0EC28940E4CC4C25985EE42B069A4B73"/>
        <w:category>
          <w:name w:val="General"/>
          <w:gallery w:val="placeholder"/>
        </w:category>
        <w:types>
          <w:type w:val="bbPlcHdr"/>
        </w:types>
        <w:behaviors>
          <w:behavior w:val="content"/>
        </w:behaviors>
        <w:guid w:val="{59638CA6-2430-47A1-95B5-926FE0EAE164}"/>
      </w:docPartPr>
      <w:docPartBody>
        <w:p w:rsidR="00B31E17" w:rsidRDefault="00D43937" w:rsidP="00D43937">
          <w:pPr>
            <w:pStyle w:val="0EC28940E4CC4C25985EE42B069A4B73"/>
          </w:pPr>
          <w:r w:rsidRPr="00661FFC">
            <w:rPr>
              <w:rStyle w:val="PlaceholderText"/>
            </w:rPr>
            <w:t>Choose an item.</w:t>
          </w:r>
        </w:p>
      </w:docPartBody>
    </w:docPart>
    <w:docPart>
      <w:docPartPr>
        <w:name w:val="83EB3D803A634C009182A63EE8983C7A"/>
        <w:category>
          <w:name w:val="General"/>
          <w:gallery w:val="placeholder"/>
        </w:category>
        <w:types>
          <w:type w:val="bbPlcHdr"/>
        </w:types>
        <w:behaviors>
          <w:behavior w:val="content"/>
        </w:behaviors>
        <w:guid w:val="{CF8D68B6-4C72-4168-89F6-BD16367482B7}"/>
      </w:docPartPr>
      <w:docPartBody>
        <w:p w:rsidR="00B31E17" w:rsidRDefault="00D43937" w:rsidP="00D43937">
          <w:pPr>
            <w:pStyle w:val="83EB3D803A634C009182A63EE8983C7A"/>
          </w:pPr>
          <w:r w:rsidRPr="00661FFC">
            <w:rPr>
              <w:rStyle w:val="PlaceholderText"/>
            </w:rPr>
            <w:t>Choose an item.</w:t>
          </w:r>
        </w:p>
      </w:docPartBody>
    </w:docPart>
    <w:docPart>
      <w:docPartPr>
        <w:name w:val="6C77EA5A67074ED2AD53FB7E5DF379A6"/>
        <w:category>
          <w:name w:val="General"/>
          <w:gallery w:val="placeholder"/>
        </w:category>
        <w:types>
          <w:type w:val="bbPlcHdr"/>
        </w:types>
        <w:behaviors>
          <w:behavior w:val="content"/>
        </w:behaviors>
        <w:guid w:val="{8FCD0A19-4F1A-4F98-8EA7-B58DC7B61752}"/>
      </w:docPartPr>
      <w:docPartBody>
        <w:p w:rsidR="00B31E17" w:rsidRDefault="00D43937" w:rsidP="00D43937">
          <w:pPr>
            <w:pStyle w:val="6C77EA5A67074ED2AD53FB7E5DF379A6"/>
          </w:pPr>
          <w:r w:rsidRPr="00661FFC">
            <w:rPr>
              <w:rStyle w:val="PlaceholderText"/>
            </w:rPr>
            <w:t>Choose an item.</w:t>
          </w:r>
        </w:p>
      </w:docPartBody>
    </w:docPart>
    <w:docPart>
      <w:docPartPr>
        <w:name w:val="004F583F9CAE4B8CB90413241655142A"/>
        <w:category>
          <w:name w:val="General"/>
          <w:gallery w:val="placeholder"/>
        </w:category>
        <w:types>
          <w:type w:val="bbPlcHdr"/>
        </w:types>
        <w:behaviors>
          <w:behavior w:val="content"/>
        </w:behaviors>
        <w:guid w:val="{96FC069E-A05E-4076-AAB8-891B492B03B6}"/>
      </w:docPartPr>
      <w:docPartBody>
        <w:p w:rsidR="00B31E17" w:rsidRDefault="00D43937" w:rsidP="00D43937">
          <w:pPr>
            <w:pStyle w:val="004F583F9CAE4B8CB90413241655142A"/>
          </w:pPr>
          <w:r w:rsidRPr="00661FFC">
            <w:rPr>
              <w:rStyle w:val="PlaceholderText"/>
            </w:rPr>
            <w:t>Choose an item.</w:t>
          </w:r>
        </w:p>
      </w:docPartBody>
    </w:docPart>
    <w:docPart>
      <w:docPartPr>
        <w:name w:val="9A921062186A4DBAA631D8206CF68E97"/>
        <w:category>
          <w:name w:val="General"/>
          <w:gallery w:val="placeholder"/>
        </w:category>
        <w:types>
          <w:type w:val="bbPlcHdr"/>
        </w:types>
        <w:behaviors>
          <w:behavior w:val="content"/>
        </w:behaviors>
        <w:guid w:val="{DAA855B8-B8FF-46C9-B55D-E17E1354A262}"/>
      </w:docPartPr>
      <w:docPartBody>
        <w:p w:rsidR="00B31E17" w:rsidRDefault="00D43937" w:rsidP="00D43937">
          <w:pPr>
            <w:pStyle w:val="9A921062186A4DBAA631D8206CF68E97"/>
          </w:pPr>
          <w:r w:rsidRPr="00661FFC">
            <w:rPr>
              <w:rStyle w:val="PlaceholderText"/>
            </w:rPr>
            <w:t>Choose an item.</w:t>
          </w:r>
        </w:p>
      </w:docPartBody>
    </w:docPart>
    <w:docPart>
      <w:docPartPr>
        <w:name w:val="E0E5BD1F608A4513B9F45338EC3015FA"/>
        <w:category>
          <w:name w:val="General"/>
          <w:gallery w:val="placeholder"/>
        </w:category>
        <w:types>
          <w:type w:val="bbPlcHdr"/>
        </w:types>
        <w:behaviors>
          <w:behavior w:val="content"/>
        </w:behaviors>
        <w:guid w:val="{7B1A6347-4E88-4E7F-B7C4-FFBBF01A3DCE}"/>
      </w:docPartPr>
      <w:docPartBody>
        <w:p w:rsidR="00B31E17" w:rsidRDefault="00D43937" w:rsidP="00D43937">
          <w:pPr>
            <w:pStyle w:val="E0E5BD1F608A4513B9F45338EC3015FA"/>
          </w:pPr>
          <w:r w:rsidRPr="00661FFC">
            <w:rPr>
              <w:rStyle w:val="PlaceholderText"/>
            </w:rPr>
            <w:t>Choose an item.</w:t>
          </w:r>
        </w:p>
      </w:docPartBody>
    </w:docPart>
    <w:docPart>
      <w:docPartPr>
        <w:name w:val="0D2A7141D703403CBF5098E147D04985"/>
        <w:category>
          <w:name w:val="General"/>
          <w:gallery w:val="placeholder"/>
        </w:category>
        <w:types>
          <w:type w:val="bbPlcHdr"/>
        </w:types>
        <w:behaviors>
          <w:behavior w:val="content"/>
        </w:behaviors>
        <w:guid w:val="{65938427-1F53-4FA9-BEE1-787218A5125B}"/>
      </w:docPartPr>
      <w:docPartBody>
        <w:p w:rsidR="00B31E17" w:rsidRDefault="00D43937" w:rsidP="00D43937">
          <w:pPr>
            <w:pStyle w:val="0D2A7141D703403CBF5098E147D04985"/>
          </w:pPr>
          <w:r w:rsidRPr="00661FFC">
            <w:rPr>
              <w:rStyle w:val="PlaceholderText"/>
            </w:rPr>
            <w:t>Choose an item.</w:t>
          </w:r>
        </w:p>
      </w:docPartBody>
    </w:docPart>
    <w:docPart>
      <w:docPartPr>
        <w:name w:val="F762BEF0FDA84AFE8830CCF2108ECE95"/>
        <w:category>
          <w:name w:val="General"/>
          <w:gallery w:val="placeholder"/>
        </w:category>
        <w:types>
          <w:type w:val="bbPlcHdr"/>
        </w:types>
        <w:behaviors>
          <w:behavior w:val="content"/>
        </w:behaviors>
        <w:guid w:val="{290B0C56-4269-4ACF-B346-DD6B8522FC13}"/>
      </w:docPartPr>
      <w:docPartBody>
        <w:p w:rsidR="00B31E17" w:rsidRDefault="00D43937" w:rsidP="00D43937">
          <w:pPr>
            <w:pStyle w:val="F762BEF0FDA84AFE8830CCF2108ECE95"/>
          </w:pPr>
          <w:r w:rsidRPr="00661FFC">
            <w:rPr>
              <w:rStyle w:val="PlaceholderText"/>
            </w:rPr>
            <w:t>Choose an item.</w:t>
          </w:r>
        </w:p>
      </w:docPartBody>
    </w:docPart>
    <w:docPart>
      <w:docPartPr>
        <w:name w:val="B6A78F1F628D416DB38DA83C8DFF6A2D"/>
        <w:category>
          <w:name w:val="General"/>
          <w:gallery w:val="placeholder"/>
        </w:category>
        <w:types>
          <w:type w:val="bbPlcHdr"/>
        </w:types>
        <w:behaviors>
          <w:behavior w:val="content"/>
        </w:behaviors>
        <w:guid w:val="{56CE1257-2C1D-45E2-B7B3-85FE43EA61C0}"/>
      </w:docPartPr>
      <w:docPartBody>
        <w:p w:rsidR="00B31E17" w:rsidRDefault="00D43937" w:rsidP="00D43937">
          <w:pPr>
            <w:pStyle w:val="B6A78F1F628D416DB38DA83C8DFF6A2D"/>
          </w:pPr>
          <w:r w:rsidRPr="00661FF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714"/>
    <w:rsid w:val="000044B6"/>
    <w:rsid w:val="001965B5"/>
    <w:rsid w:val="00242816"/>
    <w:rsid w:val="00333DD1"/>
    <w:rsid w:val="003465F8"/>
    <w:rsid w:val="004428E0"/>
    <w:rsid w:val="004C79A5"/>
    <w:rsid w:val="00561714"/>
    <w:rsid w:val="0064176F"/>
    <w:rsid w:val="006651B0"/>
    <w:rsid w:val="007D5928"/>
    <w:rsid w:val="0092198E"/>
    <w:rsid w:val="00AD7B84"/>
    <w:rsid w:val="00B31E17"/>
    <w:rsid w:val="00C825AB"/>
    <w:rsid w:val="00D43937"/>
    <w:rsid w:val="00D54861"/>
    <w:rsid w:val="00EF325E"/>
    <w:rsid w:val="00F33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3937"/>
    <w:rPr>
      <w:color w:val="808080"/>
    </w:rPr>
  </w:style>
  <w:style w:type="paragraph" w:customStyle="1" w:styleId="9986E721A99F4591A688C8FC7FF5E617">
    <w:name w:val="9986E721A99F4591A688C8FC7FF5E617"/>
    <w:rsid w:val="00D43937"/>
    <w:rPr>
      <w:kern w:val="2"/>
      <w14:ligatures w14:val="standardContextual"/>
    </w:rPr>
  </w:style>
  <w:style w:type="paragraph" w:customStyle="1" w:styleId="36C81F2112FF4ACB92442D7A4A22F6FF">
    <w:name w:val="36C81F2112FF4ACB92442D7A4A22F6FF"/>
    <w:rsid w:val="00D43937"/>
    <w:rPr>
      <w:kern w:val="2"/>
      <w14:ligatures w14:val="standardContextual"/>
    </w:rPr>
  </w:style>
  <w:style w:type="paragraph" w:customStyle="1" w:styleId="358EAF07F2F048E5941B220E1239FD4F">
    <w:name w:val="358EAF07F2F048E5941B220E1239FD4F"/>
    <w:rsid w:val="00D43937"/>
    <w:rPr>
      <w:kern w:val="2"/>
      <w14:ligatures w14:val="standardContextual"/>
    </w:rPr>
  </w:style>
  <w:style w:type="paragraph" w:customStyle="1" w:styleId="0EC28940E4CC4C25985EE42B069A4B73">
    <w:name w:val="0EC28940E4CC4C25985EE42B069A4B73"/>
    <w:rsid w:val="00D43937"/>
    <w:rPr>
      <w:kern w:val="2"/>
      <w14:ligatures w14:val="standardContextual"/>
    </w:rPr>
  </w:style>
  <w:style w:type="paragraph" w:customStyle="1" w:styleId="83EB3D803A634C009182A63EE8983C7A">
    <w:name w:val="83EB3D803A634C009182A63EE8983C7A"/>
    <w:rsid w:val="00D43937"/>
    <w:rPr>
      <w:kern w:val="2"/>
      <w14:ligatures w14:val="standardContextual"/>
    </w:rPr>
  </w:style>
  <w:style w:type="paragraph" w:customStyle="1" w:styleId="6C77EA5A67074ED2AD53FB7E5DF379A6">
    <w:name w:val="6C77EA5A67074ED2AD53FB7E5DF379A6"/>
    <w:rsid w:val="00D43937"/>
    <w:rPr>
      <w:kern w:val="2"/>
      <w14:ligatures w14:val="standardContextual"/>
    </w:rPr>
  </w:style>
  <w:style w:type="paragraph" w:customStyle="1" w:styleId="004F583F9CAE4B8CB90413241655142A">
    <w:name w:val="004F583F9CAE4B8CB90413241655142A"/>
    <w:rsid w:val="00D43937"/>
    <w:rPr>
      <w:kern w:val="2"/>
      <w14:ligatures w14:val="standardContextual"/>
    </w:rPr>
  </w:style>
  <w:style w:type="paragraph" w:customStyle="1" w:styleId="9A921062186A4DBAA631D8206CF68E97">
    <w:name w:val="9A921062186A4DBAA631D8206CF68E97"/>
    <w:rsid w:val="00D43937"/>
    <w:rPr>
      <w:kern w:val="2"/>
      <w14:ligatures w14:val="standardContextual"/>
    </w:rPr>
  </w:style>
  <w:style w:type="paragraph" w:customStyle="1" w:styleId="E0E5BD1F608A4513B9F45338EC3015FA">
    <w:name w:val="E0E5BD1F608A4513B9F45338EC3015FA"/>
    <w:rsid w:val="00D43937"/>
    <w:rPr>
      <w:kern w:val="2"/>
      <w14:ligatures w14:val="standardContextual"/>
    </w:rPr>
  </w:style>
  <w:style w:type="paragraph" w:customStyle="1" w:styleId="0D2A7141D703403CBF5098E147D04985">
    <w:name w:val="0D2A7141D703403CBF5098E147D04985"/>
    <w:rsid w:val="00D43937"/>
    <w:rPr>
      <w:kern w:val="2"/>
      <w14:ligatures w14:val="standardContextual"/>
    </w:rPr>
  </w:style>
  <w:style w:type="paragraph" w:customStyle="1" w:styleId="F762BEF0FDA84AFE8830CCF2108ECE95">
    <w:name w:val="F762BEF0FDA84AFE8830CCF2108ECE95"/>
    <w:rsid w:val="00D43937"/>
    <w:rPr>
      <w:kern w:val="2"/>
      <w14:ligatures w14:val="standardContextual"/>
    </w:rPr>
  </w:style>
  <w:style w:type="paragraph" w:customStyle="1" w:styleId="B6A78F1F628D416DB38DA83C8DFF6A2D">
    <w:name w:val="B6A78F1F628D416DB38DA83C8DFF6A2D"/>
    <w:rsid w:val="00D4393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852</TotalTime>
  <Pages>35</Pages>
  <Words>10338</Words>
  <Characters>54234</Characters>
  <Application>Microsoft Office Word</Application>
  <DocSecurity>0</DocSecurity>
  <Lines>2257</Lines>
  <Paragraphs>307</Paragraphs>
  <ScaleCrop>false</ScaleCrop>
  <HeadingPairs>
    <vt:vector size="2" baseType="variant">
      <vt:variant>
        <vt:lpstr>Title</vt:lpstr>
      </vt:variant>
      <vt:variant>
        <vt:i4>1</vt:i4>
      </vt:variant>
    </vt:vector>
  </HeadingPairs>
  <TitlesOfParts>
    <vt:vector size="1" baseType="lpstr">
      <vt:lpstr/>
    </vt:vector>
  </TitlesOfParts>
  <Company>TAMIU</Company>
  <LinksUpToDate>false</LinksUpToDate>
  <CharactersWithSpaces>64377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Batey, Karol A.</dc:creator>
  <cp:keywords/>
  <dc:description/>
  <cp:lastModifiedBy>Batey, Karol A.</cp:lastModifiedBy>
  <cp:revision>146</cp:revision>
  <dcterms:created xsi:type="dcterms:W3CDTF">2023-12-13T04:38:00Z</dcterms:created>
  <dcterms:modified xsi:type="dcterms:W3CDTF">2023-12-14T22:16:00Z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f93f25c687d973360f82f17633415c93811c744e201806aed4069828aeedcae5</vt:lpwstr>
  </property>
</Properties>
</file>